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5D5" w:rsidRPr="000B53D9" w:rsidRDefault="00E925D5" w:rsidP="00E925D5">
      <w:pPr>
        <w:ind w:firstLine="709"/>
        <w:jc w:val="both"/>
        <w:rPr>
          <w:rFonts w:ascii="Times New Roman" w:hAnsi="Times New Roman"/>
          <w:b/>
        </w:rPr>
      </w:pPr>
      <w:r w:rsidRPr="000B53D9">
        <w:rPr>
          <w:rFonts w:ascii="Times New Roman" w:hAnsi="Times New Roman"/>
          <w:b/>
        </w:rPr>
        <w:t>Компьютернинг д</w:t>
      </w:r>
      <w:r w:rsidRPr="000B53D9">
        <w:rPr>
          <w:rFonts w:ascii="Times New Roman" w:hAnsi="Times New Roman"/>
          <w:b/>
          <w:lang w:val="en-US"/>
        </w:rPr>
        <w:t>a</w:t>
      </w:r>
      <w:r w:rsidRPr="000B53D9">
        <w:rPr>
          <w:rFonts w:ascii="Times New Roman" w:hAnsi="Times New Roman"/>
          <w:b/>
        </w:rPr>
        <w:t xml:space="preserve">стурий таъминоти. </w:t>
      </w:r>
    </w:p>
    <w:p w:rsidR="00E925D5" w:rsidRPr="000B53D9" w:rsidRDefault="00E925D5" w:rsidP="00E925D5">
      <w:pPr>
        <w:ind w:firstLine="709"/>
        <w:jc w:val="both"/>
        <w:rPr>
          <w:rFonts w:ascii="Times New Roman" w:hAnsi="Times New Roman"/>
          <w:b/>
        </w:rPr>
      </w:pPr>
    </w:p>
    <w:p w:rsidR="00E925D5" w:rsidRPr="000B53D9" w:rsidRDefault="00E925D5" w:rsidP="00E925D5">
      <w:pPr>
        <w:jc w:val="both"/>
        <w:rPr>
          <w:rFonts w:ascii="Times New Roman" w:hAnsi="Times New Roman"/>
          <w:b/>
        </w:rPr>
      </w:pPr>
      <w:r w:rsidRPr="000B53D9">
        <w:rPr>
          <w:rFonts w:ascii="Times New Roman" w:hAnsi="Times New Roman"/>
          <w:b/>
        </w:rPr>
        <w:t>Режа:</w:t>
      </w:r>
    </w:p>
    <w:p w:rsidR="00E925D5" w:rsidRPr="000B53D9" w:rsidRDefault="00E925D5" w:rsidP="00E925D5">
      <w:pPr>
        <w:numPr>
          <w:ilvl w:val="0"/>
          <w:numId w:val="2"/>
        </w:numPr>
        <w:jc w:val="both"/>
        <w:rPr>
          <w:rFonts w:ascii="Times New Roman" w:hAnsi="Times New Roman"/>
          <w:b/>
        </w:rPr>
      </w:pPr>
      <w:r w:rsidRPr="000B53D9">
        <w:rPr>
          <w:rFonts w:ascii="Times New Roman" w:hAnsi="Times New Roman"/>
          <w:b/>
        </w:rPr>
        <w:t>Компьютернинг ишлаш принциплари.</w:t>
      </w:r>
    </w:p>
    <w:p w:rsidR="00E925D5" w:rsidRPr="000B53D9" w:rsidRDefault="00E925D5" w:rsidP="00E925D5">
      <w:pPr>
        <w:numPr>
          <w:ilvl w:val="0"/>
          <w:numId w:val="2"/>
        </w:numPr>
        <w:jc w:val="both"/>
        <w:rPr>
          <w:rFonts w:ascii="Times New Roman" w:hAnsi="Times New Roman"/>
          <w:b/>
        </w:rPr>
      </w:pPr>
      <w:r w:rsidRPr="000B53D9">
        <w:rPr>
          <w:rFonts w:ascii="Times New Roman" w:hAnsi="Times New Roman"/>
          <w:b/>
          <w:bCs/>
        </w:rPr>
        <w:t>Шахсий компьютерларнинг тузилиши</w:t>
      </w:r>
    </w:p>
    <w:p w:rsidR="00E925D5" w:rsidRPr="000B53D9" w:rsidRDefault="00E925D5" w:rsidP="00E925D5">
      <w:pPr>
        <w:pStyle w:val="a3"/>
        <w:ind w:firstLine="709"/>
        <w:rPr>
          <w:rFonts w:ascii="Times New Roman" w:hAnsi="Times New Roman"/>
          <w:sz w:val="24"/>
          <w:szCs w:val="24"/>
        </w:rPr>
      </w:pPr>
      <w:r w:rsidRPr="000B53D9">
        <w:rPr>
          <w:rFonts w:ascii="Times New Roman" w:hAnsi="Times New Roman"/>
          <w:sz w:val="24"/>
          <w:szCs w:val="24"/>
        </w:rPr>
        <w:t xml:space="preserve"> </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bCs w:val="0"/>
          <w:color w:val="auto"/>
          <w:sz w:val="24"/>
          <w:szCs w:val="24"/>
        </w:rPr>
        <w:t>Компьютернинг ишлаш принципи ва ташкил этувчилари</w:t>
      </w:r>
      <w:r w:rsidRPr="000B53D9">
        <w:rPr>
          <w:rFonts w:ascii="Times New Roman" w:hAnsi="Times New Roman"/>
          <w:b w:val="0"/>
          <w:color w:val="auto"/>
          <w:sz w:val="24"/>
          <w:szCs w:val="24"/>
        </w:rPr>
        <w:t xml:space="preserve"> </w:t>
      </w:r>
    </w:p>
    <w:p w:rsidR="00E925D5" w:rsidRPr="000B53D9" w:rsidRDefault="00E925D5" w:rsidP="00E925D5">
      <w:pPr>
        <w:pStyle w:val="2"/>
        <w:spacing w:before="0" w:beforeAutospacing="0" w:after="0" w:afterAutospacing="0"/>
        <w:ind w:firstLine="709"/>
        <w:jc w:val="both"/>
        <w:rPr>
          <w:rFonts w:ascii="Times New Roman" w:hAnsi="Times New Roman" w:cs="Times New Roman"/>
        </w:rPr>
      </w:pPr>
      <w:r w:rsidRPr="000B53D9">
        <w:rPr>
          <w:rFonts w:ascii="Times New Roman" w:hAnsi="Times New Roman" w:cs="Times New Roman"/>
        </w:rPr>
        <w:t xml:space="preserve">   Ихтиёрий компьютерни ишлаш принципини биринчи былиб инглиз олими Чарльз Бебич ва унинг \оясини мукаммаллашган кыринишини Джон Фон Нейман таклиф қилган. Унинг принципи программа асосида бошқариладиган автоматик равишда кетма-кет ишлаш \оясидан иборат. Щозирда кып русмли компьютерлар шу \оя асосида ишлайди. Лекин кейинги пайтларда кып процессорли компьютерлар, яъни бир вақтда программанинг былакларини кетма-кет эмас, параллел бажарадиган компьютерлар щам яратилганлигини эслатиб ытиш жоиздир. Шундай қилиб, компьютер аввалдан тузилган программа асосида ишлайди. Ыз навбатида программа қыйилган масалани компьютерда ечиш учун қандайдир программалаш тилида ёзилган буйруқлар (операторлар) кетма-кетлигидир. Программалаш тилида тузилган программалар махсус таржимон программалар ёрдамида компьютер тилига ытказилади. Компьютер тили 0 ва 1 лардан ташкил топган, маълум қоидалар асосида ёзиладиган кетма-кетликлардан иборат. Джон Фон Нейман принципи быйича автоматик равишда бажариладиган программа аввал компьютернинг хотирасига киритилади (юкланади). Хотирада турган программа асосида программани ташкил этувчи щар бир оператор кетма-кет бажарилади. </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color w:val="auto"/>
          <w:sz w:val="24"/>
          <w:szCs w:val="24"/>
        </w:rPr>
        <w:t>Бошқарув қурилмаси деб аталувчи махсус қурилма щозир қандай оператор бажарилиши ва ундан кейин қайси оператор бажарилиши устидан назорат ырнатади ва уни бажарилишини таъминлайди. Амал (ариф</w:t>
      </w:r>
      <w:r w:rsidRPr="000B53D9">
        <w:rPr>
          <w:rFonts w:ascii="Times New Roman" w:hAnsi="Times New Roman"/>
          <w:b w:val="0"/>
          <w:color w:val="auto"/>
          <w:sz w:val="24"/>
          <w:szCs w:val="24"/>
        </w:rPr>
        <w:softHyphen/>
        <w:t xml:space="preserve">метик-мантиқий) эса процессор деб аталувчи қурилмада бажарилади. Программа ишлаш натижаси ты\ридан-ты\ри экранда ёки ташқи қурилма (чоп қилувчи механизм, график чизувчи қурилма, видео қурилма ва бошқалар) деб аталувчи қурилмада кырилиши мумкин. Одатда компьютер икки қисмдан: Hardware (компьютерни ташкил этувчилари - </w:t>
      </w:r>
      <w:r w:rsidRPr="000B53D9">
        <w:rPr>
          <w:rFonts w:ascii="Times New Roman" w:hAnsi="Times New Roman"/>
          <w:b w:val="0"/>
          <w:i/>
          <w:color w:val="auto"/>
          <w:sz w:val="24"/>
          <w:szCs w:val="24"/>
        </w:rPr>
        <w:t>компьютернинг қаттиқ қисмлари</w:t>
      </w:r>
      <w:r w:rsidRPr="000B53D9">
        <w:rPr>
          <w:rFonts w:ascii="Times New Roman" w:hAnsi="Times New Roman"/>
          <w:b w:val="0"/>
          <w:color w:val="auto"/>
          <w:sz w:val="24"/>
          <w:szCs w:val="24"/>
        </w:rPr>
        <w:t xml:space="preserve">) ва Software (компьютернинг программа таъминоти - </w:t>
      </w:r>
      <w:r w:rsidRPr="000B53D9">
        <w:rPr>
          <w:rFonts w:ascii="Times New Roman" w:hAnsi="Times New Roman"/>
          <w:b w:val="0"/>
          <w:i/>
          <w:color w:val="auto"/>
          <w:sz w:val="24"/>
          <w:szCs w:val="24"/>
        </w:rPr>
        <w:t>компьютернинг юмшоқ қисмларидан</w:t>
      </w:r>
      <w:r w:rsidRPr="000B53D9">
        <w:rPr>
          <w:rFonts w:ascii="Times New Roman" w:hAnsi="Times New Roman"/>
          <w:b w:val="0"/>
          <w:color w:val="auto"/>
          <w:sz w:val="24"/>
          <w:szCs w:val="24"/>
        </w:rPr>
        <w:t xml:space="preserve">) ташкил топган дейилади. </w:t>
      </w:r>
    </w:p>
    <w:p w:rsidR="00E925D5" w:rsidRPr="000B53D9" w:rsidRDefault="00E925D5" w:rsidP="00E925D5">
      <w:pPr>
        <w:pStyle w:val="a3"/>
        <w:ind w:firstLine="709"/>
        <w:rPr>
          <w:rFonts w:ascii="Times New Roman" w:hAnsi="Times New Roman"/>
          <w:b w:val="0"/>
          <w:bCs w:val="0"/>
          <w:color w:val="auto"/>
          <w:sz w:val="24"/>
          <w:szCs w:val="24"/>
        </w:rPr>
      </w:pPr>
      <w:r w:rsidRPr="000B53D9">
        <w:rPr>
          <w:rFonts w:ascii="Times New Roman" w:hAnsi="Times New Roman"/>
          <w:b w:val="0"/>
          <w:color w:val="auto"/>
          <w:sz w:val="24"/>
          <w:szCs w:val="24"/>
        </w:rPr>
        <w:t xml:space="preserve">  </w:t>
      </w:r>
      <w:r w:rsidRPr="000B53D9">
        <w:rPr>
          <w:rFonts w:ascii="Times New Roman" w:hAnsi="Times New Roman"/>
          <w:b w:val="0"/>
          <w:bCs w:val="0"/>
          <w:color w:val="auto"/>
          <w:sz w:val="24"/>
          <w:szCs w:val="24"/>
        </w:rPr>
        <w:t>Шахсий компьютерларнинг тузилиши</w:t>
      </w:r>
    </w:p>
    <w:p w:rsidR="00E925D5" w:rsidRPr="000B53D9" w:rsidRDefault="00E925D5" w:rsidP="00E925D5">
      <w:pPr>
        <w:pStyle w:val="2"/>
        <w:spacing w:before="0" w:beforeAutospacing="0" w:after="0" w:afterAutospacing="0"/>
        <w:ind w:firstLine="709"/>
        <w:jc w:val="both"/>
        <w:rPr>
          <w:rFonts w:ascii="Times New Roman" w:hAnsi="Times New Roman" w:cs="Times New Roman"/>
        </w:rPr>
      </w:pPr>
      <w:r w:rsidRPr="000B53D9">
        <w:rPr>
          <w:rFonts w:ascii="Times New Roman" w:hAnsi="Times New Roman" w:cs="Times New Roman"/>
        </w:rPr>
        <w:t xml:space="preserve">   Шахсий компьютерлар (инглизча Personal Computers, қисқача- PC) қуйидаги қурилмалардан ташкил топган: </w:t>
      </w:r>
    </w:p>
    <w:p w:rsidR="00E925D5" w:rsidRPr="000B53D9" w:rsidRDefault="00E925D5" w:rsidP="00E925D5">
      <w:pPr>
        <w:pStyle w:val="a3"/>
        <w:numPr>
          <w:ilvl w:val="0"/>
          <w:numId w:val="1"/>
        </w:numPr>
        <w:ind w:left="0" w:firstLine="709"/>
        <w:rPr>
          <w:rFonts w:ascii="Times New Roman" w:hAnsi="Times New Roman"/>
          <w:b w:val="0"/>
          <w:color w:val="auto"/>
          <w:sz w:val="24"/>
          <w:szCs w:val="24"/>
        </w:rPr>
      </w:pPr>
      <w:r w:rsidRPr="000B53D9">
        <w:rPr>
          <w:rFonts w:ascii="Times New Roman" w:hAnsi="Times New Roman"/>
          <w:b w:val="0"/>
          <w:color w:val="auto"/>
          <w:sz w:val="24"/>
          <w:szCs w:val="24"/>
        </w:rPr>
        <w:t xml:space="preserve">система блоки; </w:t>
      </w:r>
    </w:p>
    <w:p w:rsidR="00E925D5" w:rsidRPr="000B53D9" w:rsidRDefault="00E925D5" w:rsidP="00E925D5">
      <w:pPr>
        <w:pStyle w:val="a3"/>
        <w:numPr>
          <w:ilvl w:val="0"/>
          <w:numId w:val="1"/>
        </w:numPr>
        <w:ind w:left="0" w:firstLine="709"/>
        <w:rPr>
          <w:rFonts w:ascii="Times New Roman" w:hAnsi="Times New Roman"/>
          <w:b w:val="0"/>
          <w:color w:val="auto"/>
          <w:sz w:val="24"/>
          <w:szCs w:val="24"/>
        </w:rPr>
      </w:pPr>
      <w:r w:rsidRPr="000B53D9">
        <w:rPr>
          <w:rFonts w:ascii="Times New Roman" w:hAnsi="Times New Roman"/>
          <w:b w:val="0"/>
          <w:color w:val="auto"/>
          <w:sz w:val="24"/>
          <w:szCs w:val="24"/>
        </w:rPr>
        <w:t xml:space="preserve">монитор; </w:t>
      </w:r>
    </w:p>
    <w:p w:rsidR="00E925D5" w:rsidRPr="000B53D9" w:rsidRDefault="00E925D5" w:rsidP="00E925D5">
      <w:pPr>
        <w:pStyle w:val="a3"/>
        <w:numPr>
          <w:ilvl w:val="0"/>
          <w:numId w:val="1"/>
        </w:numPr>
        <w:ind w:left="0" w:firstLine="709"/>
        <w:rPr>
          <w:rFonts w:ascii="Times New Roman" w:hAnsi="Times New Roman"/>
          <w:b w:val="0"/>
          <w:color w:val="auto"/>
          <w:sz w:val="24"/>
          <w:szCs w:val="24"/>
        </w:rPr>
      </w:pPr>
      <w:r w:rsidRPr="000B53D9">
        <w:rPr>
          <w:rFonts w:ascii="Times New Roman" w:hAnsi="Times New Roman"/>
          <w:b w:val="0"/>
          <w:color w:val="auto"/>
          <w:sz w:val="24"/>
          <w:szCs w:val="24"/>
        </w:rPr>
        <w:t xml:space="preserve">клавиатура; </w:t>
      </w:r>
    </w:p>
    <w:p w:rsidR="00E925D5" w:rsidRPr="000B53D9" w:rsidRDefault="00E925D5" w:rsidP="00E925D5">
      <w:pPr>
        <w:pStyle w:val="a3"/>
        <w:numPr>
          <w:ilvl w:val="0"/>
          <w:numId w:val="1"/>
        </w:numPr>
        <w:ind w:left="0" w:firstLine="709"/>
        <w:rPr>
          <w:rFonts w:ascii="Times New Roman" w:hAnsi="Times New Roman"/>
          <w:b w:val="0"/>
          <w:color w:val="auto"/>
          <w:sz w:val="24"/>
          <w:szCs w:val="24"/>
        </w:rPr>
      </w:pPr>
      <w:r w:rsidRPr="000B53D9">
        <w:rPr>
          <w:rFonts w:ascii="Times New Roman" w:hAnsi="Times New Roman"/>
          <w:b w:val="0"/>
          <w:color w:val="auto"/>
          <w:sz w:val="24"/>
          <w:szCs w:val="24"/>
        </w:rPr>
        <w:t xml:space="preserve">сичқонча; </w:t>
      </w:r>
    </w:p>
    <w:p w:rsidR="00E925D5" w:rsidRPr="000B53D9" w:rsidRDefault="00E925D5" w:rsidP="00E925D5">
      <w:pPr>
        <w:pStyle w:val="a3"/>
        <w:numPr>
          <w:ilvl w:val="0"/>
          <w:numId w:val="1"/>
        </w:numPr>
        <w:ind w:left="0" w:firstLine="709"/>
        <w:rPr>
          <w:rFonts w:ascii="Times New Roman" w:hAnsi="Times New Roman"/>
          <w:b w:val="0"/>
          <w:color w:val="auto"/>
          <w:sz w:val="24"/>
          <w:szCs w:val="24"/>
        </w:rPr>
      </w:pPr>
      <w:r w:rsidRPr="000B53D9">
        <w:rPr>
          <w:rFonts w:ascii="Times New Roman" w:hAnsi="Times New Roman"/>
          <w:b w:val="0"/>
          <w:color w:val="auto"/>
          <w:sz w:val="24"/>
          <w:szCs w:val="24"/>
        </w:rPr>
        <w:t xml:space="preserve">ташқи қурилмалар. </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color w:val="auto"/>
          <w:sz w:val="24"/>
          <w:szCs w:val="24"/>
        </w:rPr>
        <w:t xml:space="preserve">IBM фирмасига тааллуқли шахсий компьютерлар, инглизча IBM PC компьютерлари атамасида юритилади ва улар щозирги кунда энг кенг тарқалгандир. </w:t>
      </w:r>
    </w:p>
    <w:p w:rsidR="00E925D5" w:rsidRPr="000B53D9" w:rsidRDefault="00E925D5" w:rsidP="00E925D5">
      <w:pPr>
        <w:pStyle w:val="2"/>
        <w:spacing w:before="0" w:beforeAutospacing="0" w:after="0" w:afterAutospacing="0"/>
        <w:ind w:firstLine="709"/>
        <w:jc w:val="both"/>
        <w:rPr>
          <w:rFonts w:ascii="Times New Roman" w:hAnsi="Times New Roman" w:cs="Times New Roman"/>
        </w:rPr>
      </w:pPr>
      <w:r w:rsidRPr="000B53D9">
        <w:rPr>
          <w:rFonts w:ascii="Times New Roman" w:hAnsi="Times New Roman" w:cs="Times New Roman"/>
        </w:rPr>
        <w:t xml:space="preserve">  </w:t>
      </w:r>
      <w:r w:rsidRPr="000B53D9">
        <w:rPr>
          <w:rFonts w:ascii="Times New Roman" w:hAnsi="Times New Roman" w:cs="Times New Roman"/>
          <w:bCs/>
        </w:rPr>
        <w:t>Система блоки</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color w:val="auto"/>
          <w:sz w:val="24"/>
          <w:szCs w:val="24"/>
        </w:rPr>
        <w:t xml:space="preserve">Система блоки одатда desktop (ясси) ёки town (минора) кыринишида ишлаб чиқарилади. </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color w:val="auto"/>
          <w:sz w:val="24"/>
          <w:szCs w:val="24"/>
        </w:rPr>
        <w:lastRenderedPageBreak/>
        <w:t xml:space="preserve">                 </w:t>
      </w:r>
      <w:r>
        <w:rPr>
          <w:rFonts w:ascii="Times New Roman" w:hAnsi="Times New Roman"/>
          <w:b w:val="0"/>
          <w:noProof/>
          <w:color w:val="auto"/>
          <w:sz w:val="24"/>
          <w:szCs w:val="24"/>
        </w:rPr>
        <w:drawing>
          <wp:inline distT="0" distB="0" distL="0" distR="0">
            <wp:extent cx="1123950" cy="552450"/>
            <wp:effectExtent l="0" t="0" r="0" b="0"/>
            <wp:docPr id="11" name="Рисунок 11" descr="kurilm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urilm2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23950" cy="552450"/>
                    </a:xfrm>
                    <a:prstGeom prst="rect">
                      <a:avLst/>
                    </a:prstGeom>
                    <a:noFill/>
                    <a:ln>
                      <a:noFill/>
                    </a:ln>
                  </pic:spPr>
                </pic:pic>
              </a:graphicData>
            </a:graphic>
          </wp:inline>
        </w:drawing>
      </w:r>
      <w:r w:rsidRPr="000B53D9">
        <w:rPr>
          <w:rFonts w:ascii="Times New Roman" w:hAnsi="Times New Roman"/>
          <w:b w:val="0"/>
          <w:color w:val="auto"/>
          <w:sz w:val="24"/>
          <w:szCs w:val="24"/>
        </w:rPr>
        <w:tab/>
      </w:r>
      <w:r w:rsidRPr="000B53D9">
        <w:rPr>
          <w:rFonts w:ascii="Times New Roman" w:hAnsi="Times New Roman"/>
          <w:b w:val="0"/>
          <w:color w:val="auto"/>
          <w:sz w:val="24"/>
          <w:szCs w:val="24"/>
        </w:rPr>
        <w:tab/>
      </w:r>
      <w:r w:rsidRPr="000B53D9">
        <w:rPr>
          <w:rFonts w:ascii="Times New Roman" w:hAnsi="Times New Roman"/>
          <w:b w:val="0"/>
          <w:color w:val="auto"/>
          <w:sz w:val="24"/>
          <w:szCs w:val="24"/>
        </w:rPr>
        <w:tab/>
      </w:r>
      <w:r>
        <w:rPr>
          <w:rFonts w:ascii="Times New Roman" w:hAnsi="Times New Roman"/>
          <w:b w:val="0"/>
          <w:noProof/>
          <w:color w:val="auto"/>
          <w:sz w:val="24"/>
          <w:szCs w:val="24"/>
        </w:rPr>
        <w:drawing>
          <wp:inline distT="0" distB="0" distL="0" distR="0">
            <wp:extent cx="685800" cy="1066800"/>
            <wp:effectExtent l="0" t="0" r="0" b="0"/>
            <wp:docPr id="10" name="Рисунок 10" descr="kurilm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urilm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5800" cy="1066800"/>
                    </a:xfrm>
                    <a:prstGeom prst="rect">
                      <a:avLst/>
                    </a:prstGeom>
                    <a:noFill/>
                    <a:ln>
                      <a:noFill/>
                    </a:ln>
                  </pic:spPr>
                </pic:pic>
              </a:graphicData>
            </a:graphic>
          </wp:inline>
        </w:drawing>
      </w:r>
      <w:r w:rsidRPr="000B53D9">
        <w:rPr>
          <w:rFonts w:ascii="Times New Roman" w:hAnsi="Times New Roman"/>
          <w:b w:val="0"/>
          <w:color w:val="auto"/>
          <w:sz w:val="24"/>
          <w:szCs w:val="24"/>
        </w:rPr>
        <w:t xml:space="preserve"> </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color w:val="auto"/>
          <w:sz w:val="24"/>
          <w:szCs w:val="24"/>
        </w:rPr>
        <w:t xml:space="preserve">  </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color w:val="auto"/>
          <w:sz w:val="24"/>
          <w:szCs w:val="24"/>
        </w:rPr>
        <w:t>Ясси ва минора кыринишидаги система блоклари</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color w:val="auto"/>
          <w:sz w:val="24"/>
          <w:szCs w:val="24"/>
        </w:rPr>
        <w:t xml:space="preserve">Компьютернинг асосий қисмлари система блокида жойлашган былиб, улар қуйидагилардир: </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i/>
          <w:color w:val="auto"/>
          <w:sz w:val="24"/>
          <w:szCs w:val="24"/>
        </w:rPr>
        <w:t>Тезкор хотира</w:t>
      </w:r>
      <w:r w:rsidRPr="000B53D9">
        <w:rPr>
          <w:rFonts w:ascii="Times New Roman" w:hAnsi="Times New Roman"/>
          <w:b w:val="0"/>
          <w:color w:val="auto"/>
          <w:sz w:val="24"/>
          <w:szCs w:val="24"/>
        </w:rPr>
        <w:t xml:space="preserve"> (RAM-Random Access Memory-ихтиёрий кириш мумкин былган) </w:t>
      </w:r>
      <w:r w:rsidRPr="000B53D9">
        <w:rPr>
          <w:rFonts w:ascii="Times New Roman" w:hAnsi="Times New Roman"/>
          <w:b w:val="0"/>
          <w:i/>
          <w:color w:val="auto"/>
          <w:sz w:val="24"/>
          <w:szCs w:val="24"/>
        </w:rPr>
        <w:t>микропроцессор</w:t>
      </w:r>
      <w:r w:rsidRPr="000B53D9">
        <w:rPr>
          <w:rFonts w:ascii="Times New Roman" w:hAnsi="Times New Roman"/>
          <w:b w:val="0"/>
          <w:color w:val="auto"/>
          <w:sz w:val="24"/>
          <w:szCs w:val="24"/>
        </w:rPr>
        <w:t xml:space="preserve">, </w:t>
      </w:r>
      <w:r w:rsidRPr="000B53D9">
        <w:rPr>
          <w:rFonts w:ascii="Times New Roman" w:hAnsi="Times New Roman"/>
          <w:b w:val="0"/>
          <w:i/>
          <w:color w:val="auto"/>
          <w:sz w:val="24"/>
          <w:szCs w:val="24"/>
        </w:rPr>
        <w:t>қурилмалар назоратчилари</w:t>
      </w:r>
      <w:r w:rsidRPr="000B53D9">
        <w:rPr>
          <w:rFonts w:ascii="Times New Roman" w:hAnsi="Times New Roman"/>
          <w:b w:val="0"/>
          <w:color w:val="auto"/>
          <w:sz w:val="24"/>
          <w:szCs w:val="24"/>
        </w:rPr>
        <w:t xml:space="preserve">, (яъни контролерлар, адаптерлар, электр манбаи билан таъминлаш блоки), </w:t>
      </w:r>
      <w:r w:rsidRPr="000B53D9">
        <w:rPr>
          <w:rFonts w:ascii="Times New Roman" w:hAnsi="Times New Roman"/>
          <w:b w:val="0"/>
          <w:i/>
          <w:color w:val="auto"/>
          <w:sz w:val="24"/>
          <w:szCs w:val="24"/>
        </w:rPr>
        <w:t>юмшоқ диск қурилмаси</w:t>
      </w:r>
      <w:r w:rsidRPr="000B53D9">
        <w:rPr>
          <w:rFonts w:ascii="Times New Roman" w:hAnsi="Times New Roman"/>
          <w:b w:val="0"/>
          <w:color w:val="auto"/>
          <w:sz w:val="24"/>
          <w:szCs w:val="24"/>
        </w:rPr>
        <w:t xml:space="preserve"> (FDD-Floppy Disk Driver),</w:t>
      </w:r>
      <w:r w:rsidRPr="000B53D9">
        <w:rPr>
          <w:rFonts w:ascii="Times New Roman" w:hAnsi="Times New Roman"/>
          <w:b w:val="0"/>
          <w:i/>
          <w:color w:val="auto"/>
          <w:sz w:val="24"/>
          <w:szCs w:val="24"/>
        </w:rPr>
        <w:t xml:space="preserve"> қаттиқ диск қурилмаси</w:t>
      </w:r>
      <w:r w:rsidRPr="000B53D9">
        <w:rPr>
          <w:rFonts w:ascii="Times New Roman" w:hAnsi="Times New Roman"/>
          <w:b w:val="0"/>
          <w:color w:val="auto"/>
          <w:sz w:val="24"/>
          <w:szCs w:val="24"/>
        </w:rPr>
        <w:t xml:space="preserve"> (HDD-Hard Disk Driver), </w:t>
      </w:r>
      <w:r w:rsidRPr="000B53D9">
        <w:rPr>
          <w:rFonts w:ascii="Times New Roman" w:hAnsi="Times New Roman"/>
          <w:b w:val="0"/>
          <w:i/>
          <w:color w:val="auto"/>
          <w:sz w:val="24"/>
          <w:szCs w:val="24"/>
        </w:rPr>
        <w:t>фақат ықиш учун мылжалланган лазер диск қурилмаси</w:t>
      </w:r>
      <w:r w:rsidRPr="000B53D9">
        <w:rPr>
          <w:rFonts w:ascii="Times New Roman" w:hAnsi="Times New Roman"/>
          <w:b w:val="0"/>
          <w:color w:val="auto"/>
          <w:sz w:val="24"/>
          <w:szCs w:val="24"/>
        </w:rPr>
        <w:t xml:space="preserve"> (CD ROM-Compact Disk Read Only Memory), </w:t>
      </w:r>
      <w:r w:rsidRPr="000B53D9">
        <w:rPr>
          <w:rFonts w:ascii="Times New Roman" w:hAnsi="Times New Roman"/>
          <w:b w:val="0"/>
          <w:i/>
          <w:color w:val="auto"/>
          <w:sz w:val="24"/>
          <w:szCs w:val="24"/>
        </w:rPr>
        <w:t>шиналар, модем</w:t>
      </w:r>
      <w:r w:rsidRPr="000B53D9">
        <w:rPr>
          <w:rFonts w:ascii="Times New Roman" w:hAnsi="Times New Roman"/>
          <w:b w:val="0"/>
          <w:color w:val="auto"/>
          <w:sz w:val="24"/>
          <w:szCs w:val="24"/>
        </w:rPr>
        <w:t xml:space="preserve"> ва бошқа қурилмалар. Система блокига унинг параллел (LPT) ва кетма-кет (COM) портлари орқали кыплаб ташқи қурилмаларни улаш мумкин. </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color w:val="auto"/>
          <w:sz w:val="24"/>
          <w:szCs w:val="24"/>
        </w:rPr>
        <w:t xml:space="preserve">Микропроцессор. Микропроцессор компьютернинг амал бажарадиган қисми былиб, у маълумотларни берилган программа асосида қайта ишлайди. </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color w:val="auto"/>
          <w:sz w:val="24"/>
          <w:szCs w:val="24"/>
        </w:rPr>
        <w:t xml:space="preserve">  </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color w:val="auto"/>
          <w:sz w:val="24"/>
          <w:szCs w:val="24"/>
        </w:rPr>
        <w:t xml:space="preserve">                                        </w:t>
      </w:r>
      <w:r>
        <w:rPr>
          <w:rFonts w:ascii="Times New Roman" w:hAnsi="Times New Roman"/>
          <w:b w:val="0"/>
          <w:noProof/>
          <w:color w:val="auto"/>
          <w:sz w:val="24"/>
          <w:szCs w:val="24"/>
        </w:rPr>
        <w:drawing>
          <wp:inline distT="0" distB="0" distL="0" distR="0">
            <wp:extent cx="1152525" cy="962025"/>
            <wp:effectExtent l="0" t="0" r="0" b="0"/>
            <wp:docPr id="9" name="Рисунок 9" descr="kurilm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urilm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52525" cy="962025"/>
                    </a:xfrm>
                    <a:prstGeom prst="rect">
                      <a:avLst/>
                    </a:prstGeom>
                    <a:noFill/>
                    <a:ln>
                      <a:noFill/>
                    </a:ln>
                  </pic:spPr>
                </pic:pic>
              </a:graphicData>
            </a:graphic>
          </wp:inline>
        </w:drawing>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color w:val="auto"/>
          <w:sz w:val="24"/>
          <w:szCs w:val="24"/>
        </w:rPr>
        <w:t xml:space="preserve">                                      Микропроцессор </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color w:val="auto"/>
          <w:sz w:val="24"/>
          <w:szCs w:val="24"/>
        </w:rPr>
        <w:t xml:space="preserve">Микропроцессор 140 та атрофида турли арифметик ва мантиқий амалларни бажаради. IBM русумли компьютерларда Intel типидаги (шу номли фирма ишлаб чиққан) микропроцессорлар ишлатилади. Бу фирма ыз фаолияти мобайнида Intel-8080, 80286, 80386, 80486, Pentium, Pentium Pro(профессионал) микропроцессорлари ишлаб чиқарган былиб, щозирда фақат замон талабларига </w:t>
      </w:r>
    </w:p>
    <w:p w:rsidR="00E925D5" w:rsidRPr="000B53D9" w:rsidRDefault="00E925D5" w:rsidP="00E925D5">
      <w:pPr>
        <w:tabs>
          <w:tab w:val="left" w:pos="3135"/>
        </w:tabs>
        <w:ind w:firstLine="709"/>
        <w:jc w:val="both"/>
        <w:rPr>
          <w:rFonts w:ascii="Times New Roman" w:hAnsi="Times New Roman"/>
        </w:rPr>
      </w:pPr>
      <w:r w:rsidRPr="000B53D9">
        <w:rPr>
          <w:rFonts w:ascii="Times New Roman" w:hAnsi="Times New Roman"/>
        </w:rPr>
        <w:t xml:space="preserve">жавоб берадиган Pentium-3, Pentium-4 процессорларинигина бозорга чиқармоқда, холос. Шуни айтиш жойизки, бу процессорлар фақат Intel фирмасида ишлаб чиқарилиши шарт эмас. Унинг лицензияси асосида бундай микропроцессорлар, ишчи кучи арзон былган, Жанубий- Шарқий Осиё мамлакатларида кыплаб ишлаб чиқарилмоқда. Бундан ташқари, </w:t>
      </w:r>
      <w:r w:rsidRPr="000B53D9">
        <w:rPr>
          <w:rFonts w:ascii="Times New Roman" w:hAnsi="Times New Roman"/>
          <w:i/>
        </w:rPr>
        <w:t>IBM компьютерларига мослик</w:t>
      </w:r>
      <w:r w:rsidRPr="000B53D9">
        <w:rPr>
          <w:rFonts w:ascii="Times New Roman" w:hAnsi="Times New Roman"/>
        </w:rPr>
        <w:t xml:space="preserve"> шартини бажарадиган бошқа фирмалар: AMD, Cyrix, Celeron ва щоказо ишлаб чиққан микропроцессорлар щам кенг қылланилади. Аммо бошқа фирмалар ишлаб чиққан микропроцессорлар Intel-про</w:t>
      </w:r>
      <w:r w:rsidRPr="000B53D9">
        <w:rPr>
          <w:rFonts w:ascii="Times New Roman" w:hAnsi="Times New Roman"/>
        </w:rPr>
        <w:softHyphen/>
        <w:t xml:space="preserve">цессорлардан умуман айтганда кучсизроқ щисобланади. Щозирда MMX-процессорли компьютерлар кенг қылланила ди. Процессорларнинг тезлиги мегагерцлар (Мгц) секундда ылчанади. </w:t>
      </w:r>
    </w:p>
    <w:p w:rsidR="00E925D5" w:rsidRPr="000B53D9" w:rsidRDefault="00E925D5" w:rsidP="00E925D5">
      <w:pPr>
        <w:ind w:firstLine="709"/>
        <w:jc w:val="both"/>
        <w:rPr>
          <w:rFonts w:ascii="Times New Roman" w:hAnsi="Times New Roman"/>
        </w:rPr>
      </w:pPr>
      <w:r w:rsidRPr="000B53D9">
        <w:rPr>
          <w:rFonts w:ascii="Times New Roman" w:hAnsi="Times New Roman"/>
          <w:bCs/>
        </w:rPr>
        <w:t>MMX Pentium процессори.   Intel</w:t>
      </w:r>
      <w:r w:rsidRPr="000B53D9">
        <w:rPr>
          <w:rFonts w:ascii="Times New Roman" w:hAnsi="Times New Roman"/>
        </w:rPr>
        <w:t xml:space="preserve"> фирмасининг кейинги авлод процессори сифатида 1997 йил январь ойидан бошлаб чиқарилаётган </w:t>
      </w:r>
      <w:r w:rsidRPr="000B53D9">
        <w:rPr>
          <w:rFonts w:ascii="Times New Roman" w:hAnsi="Times New Roman"/>
          <w:bCs/>
        </w:rPr>
        <w:t xml:space="preserve">MMX </w:t>
      </w:r>
      <w:r w:rsidRPr="000B53D9">
        <w:rPr>
          <w:rFonts w:ascii="Times New Roman" w:hAnsi="Times New Roman"/>
        </w:rPr>
        <w:t>(</w:t>
      </w:r>
      <w:r w:rsidRPr="000B53D9">
        <w:rPr>
          <w:rFonts w:ascii="Times New Roman" w:hAnsi="Times New Roman"/>
          <w:bCs/>
        </w:rPr>
        <w:t>M</w:t>
      </w:r>
      <w:r w:rsidRPr="000B53D9">
        <w:rPr>
          <w:rFonts w:ascii="Times New Roman" w:hAnsi="Times New Roman"/>
        </w:rPr>
        <w:t>atrix</w:t>
      </w:r>
      <w:r w:rsidRPr="000B53D9">
        <w:rPr>
          <w:rFonts w:ascii="Times New Roman" w:hAnsi="Times New Roman"/>
          <w:bCs/>
        </w:rPr>
        <w:t xml:space="preserve"> M</w:t>
      </w:r>
      <w:r w:rsidRPr="000B53D9">
        <w:rPr>
          <w:rFonts w:ascii="Times New Roman" w:hAnsi="Times New Roman"/>
        </w:rPr>
        <w:t>ultiplication</w:t>
      </w:r>
      <w:r w:rsidRPr="000B53D9">
        <w:rPr>
          <w:rFonts w:ascii="Times New Roman" w:hAnsi="Times New Roman"/>
          <w:bCs/>
        </w:rPr>
        <w:t xml:space="preserve"> </w:t>
      </w:r>
      <w:r w:rsidRPr="000B53D9">
        <w:rPr>
          <w:rFonts w:ascii="Times New Roman" w:hAnsi="Times New Roman"/>
        </w:rPr>
        <w:t>E</w:t>
      </w:r>
      <w:r w:rsidRPr="000B53D9">
        <w:rPr>
          <w:rFonts w:ascii="Times New Roman" w:hAnsi="Times New Roman"/>
          <w:bCs/>
        </w:rPr>
        <w:t>x</w:t>
      </w:r>
      <w:r w:rsidRPr="000B53D9">
        <w:rPr>
          <w:rFonts w:ascii="Times New Roman" w:hAnsi="Times New Roman"/>
        </w:rPr>
        <w:t>tension</w:t>
      </w:r>
      <w:r w:rsidRPr="000B53D9">
        <w:rPr>
          <w:rFonts w:ascii="Times New Roman" w:hAnsi="Times New Roman"/>
          <w:bCs/>
        </w:rPr>
        <w:t>) Pentium</w:t>
      </w:r>
      <w:r w:rsidRPr="000B53D9">
        <w:rPr>
          <w:rFonts w:ascii="Times New Roman" w:hAnsi="Times New Roman"/>
        </w:rPr>
        <w:t xml:space="preserve"> процессорини айтиш мумкин. Даставвал бу процессор матрицаларни кыпайтириш учун кенгайтма номи билан аталган былса, кейинчалик </w:t>
      </w:r>
      <w:r w:rsidRPr="000B53D9">
        <w:rPr>
          <w:rFonts w:ascii="Times New Roman" w:hAnsi="Times New Roman"/>
          <w:bCs/>
        </w:rPr>
        <w:t>M</w:t>
      </w:r>
      <w:r w:rsidRPr="000B53D9">
        <w:rPr>
          <w:rFonts w:ascii="Times New Roman" w:hAnsi="Times New Roman"/>
        </w:rPr>
        <w:t>ultiMedia</w:t>
      </w:r>
      <w:r w:rsidRPr="000B53D9">
        <w:rPr>
          <w:rFonts w:ascii="Times New Roman" w:hAnsi="Times New Roman"/>
          <w:bCs/>
        </w:rPr>
        <w:t xml:space="preserve"> </w:t>
      </w:r>
      <w:r w:rsidRPr="000B53D9">
        <w:rPr>
          <w:rFonts w:ascii="Times New Roman" w:hAnsi="Times New Roman"/>
        </w:rPr>
        <w:t>Е</w:t>
      </w:r>
      <w:r w:rsidRPr="000B53D9">
        <w:rPr>
          <w:rFonts w:ascii="Times New Roman" w:hAnsi="Times New Roman"/>
          <w:bCs/>
        </w:rPr>
        <w:t>x</w:t>
      </w:r>
      <w:r w:rsidRPr="000B53D9">
        <w:rPr>
          <w:rFonts w:ascii="Times New Roman" w:hAnsi="Times New Roman"/>
        </w:rPr>
        <w:t xml:space="preserve">tension-мультимедиа учун кенгайтма деб атала бошлади. Бу янги процессорни ишлаб чиқишдан мақсад, кейинги йилларда оммавий қылланилиб борилаётган компьютернинг мультимедиа (овози, график, тасвир) имкониятларини щар томонлама баркамоллик даражасига кытариш мультимедиа амалиётларни тез </w:t>
      </w:r>
      <w:r w:rsidRPr="000B53D9">
        <w:rPr>
          <w:rFonts w:ascii="Times New Roman" w:hAnsi="Times New Roman"/>
        </w:rPr>
        <w:lastRenderedPageBreak/>
        <w:t>бажаришни таъминлашдан иборат. Бу амаллар қаторига, жумладан мультимедиа берилганларини, икки ва уч ылчовли графикаларни тез бажариш киради. Шу билан бирга бу процессор кыпайтириш ва қышиш амалларини кып</w:t>
      </w:r>
      <w:r w:rsidRPr="000B53D9">
        <w:rPr>
          <w:rFonts w:ascii="Times New Roman" w:hAnsi="Times New Roman"/>
        </w:rPr>
        <w:softHyphen/>
        <w:t xml:space="preserve">роқ ишлатадиган амалий программаларда амалларни тезроқ бажаришга қаратилган. Шунинг учун щам уни кыпроқ математик сопроцессорни талаб қилмайдиган, бутун сонлар билан ишлаш билан бо\лиқ масалаларни ечишда қыллаш мақсадга мувофиқ былсада, тажрибалар унинг щартомонлама устунлигини кырсатади. </w:t>
      </w:r>
    </w:p>
    <w:p w:rsidR="00E925D5" w:rsidRPr="000B53D9" w:rsidRDefault="00E925D5" w:rsidP="00E925D5">
      <w:pPr>
        <w:ind w:firstLine="709"/>
        <w:jc w:val="both"/>
        <w:rPr>
          <w:rFonts w:ascii="Times New Roman" w:hAnsi="Times New Roman"/>
        </w:rPr>
      </w:pPr>
      <w:r w:rsidRPr="000B53D9">
        <w:rPr>
          <w:rFonts w:ascii="Times New Roman" w:hAnsi="Times New Roman"/>
        </w:rPr>
        <w:t>Щозирда ривожланаётган параллел алгоритмлар ва щисоблашлар учун щам у қыл келади. Шу билан бирга бу  процессор сузувчи вергул режимидаги сонлар билан ишлашни «ёқтир</w:t>
      </w:r>
      <w:r w:rsidRPr="000B53D9">
        <w:rPr>
          <w:rFonts w:ascii="Times New Roman" w:hAnsi="Times New Roman"/>
        </w:rPr>
        <w:softHyphen/>
        <w:t xml:space="preserve">майди». Бундай сонлар билан ишлаш учун махсус программа интерфейси мавжуд. У Майкрософт фирмасининг </w:t>
      </w:r>
      <w:r w:rsidRPr="000B53D9">
        <w:rPr>
          <w:rFonts w:ascii="Times New Roman" w:hAnsi="Times New Roman"/>
          <w:bCs/>
        </w:rPr>
        <w:t>Direct 3D</w:t>
      </w:r>
      <w:r w:rsidRPr="000B53D9">
        <w:rPr>
          <w:rFonts w:ascii="Times New Roman" w:hAnsi="Times New Roman"/>
        </w:rPr>
        <w:t xml:space="preserve"> (3 ылчовли интерфейси)дир. Шунинг учун щам унинг щозирда кып тарқалаётганлигига ажабланмаса щам былади. </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color w:val="auto"/>
          <w:sz w:val="24"/>
          <w:szCs w:val="24"/>
        </w:rPr>
        <w:t xml:space="preserve">Хотира. Хотира компьютерда программалар ва берилганларни, амал натижаларини сақлайдиган қурилма. Хотиранинг турлари кып: тезкор, доимий, ташқи, кэш, видео ва бошқалар. </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color w:val="auto"/>
          <w:sz w:val="24"/>
          <w:szCs w:val="24"/>
        </w:rPr>
        <w:t>Тезкор хотира компьютернинг мущим қисми былиб, процессор ундан амалларни бажариш учун программа, берилганларни олади ва амални бажариб, натижани яна унда сақлайди. Шуни алощида таъкидлаш лозимки, компьютер ычирилса, тезкор хотирада сақланаётган программалар ва берилганлар йық былиб кетади. Шунинг учун уларни қаттиқ дискда ёки дискеталарда сақлаб қолиш керак. Компьютер ишлаб турганда электр токини огощлантирмасдан ычириш, умуман айтганда, катта зарар келтириши мумкин. Барча турдаги хотиралар учун мущим тушунча унинг щажмидир. Компьютерларда маълумот бирлигининг энг кичик ылчови сифатида байт қабул қилинган былиб, 1 байт 8 бит (иккили рақам)га тенг. Ыз навбатида байт бир символни (белгини) тасвирлайди. Фамилиянгизни компьютерга киритиш учун фамилиянгизда нечта щарф былса, у хотирада шунча байт жойни эгаллайди. Хотира щажми бирлиги сифатида килобайт қабул қилинган ва у К</w:t>
      </w:r>
    </w:p>
    <w:p w:rsidR="00E925D5" w:rsidRPr="000B53D9" w:rsidRDefault="00E925D5" w:rsidP="00E925D5">
      <w:pPr>
        <w:pStyle w:val="a3"/>
        <w:tabs>
          <w:tab w:val="left" w:pos="2190"/>
        </w:tabs>
        <w:ind w:firstLine="709"/>
        <w:rPr>
          <w:rFonts w:ascii="Times New Roman" w:hAnsi="Times New Roman"/>
          <w:b w:val="0"/>
          <w:color w:val="auto"/>
          <w:sz w:val="24"/>
          <w:szCs w:val="24"/>
        </w:rPr>
      </w:pPr>
      <w:r w:rsidRPr="000B53D9">
        <w:rPr>
          <w:rFonts w:ascii="Times New Roman" w:hAnsi="Times New Roman"/>
          <w:b w:val="0"/>
          <w:color w:val="auto"/>
          <w:sz w:val="24"/>
          <w:szCs w:val="24"/>
        </w:rPr>
        <w:t xml:space="preserve"> билан белгиланади. Ыз навбатида бир килобайт 1000 байтга тенг. 1024 килобайт эса 1 Мбайт (Мегабайт)га тенг. </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color w:val="auto"/>
          <w:sz w:val="24"/>
          <w:szCs w:val="24"/>
        </w:rPr>
        <w:t xml:space="preserve">Хотиранинг катта-кичиклигига қараб у ёки бу программалар мажмуини ишлата олиш мумкин. Мисол учун 1 Мегабайт хотирага эга компьютерларда фақат DOS системасида ишлаш мукин былса,4 Мегабайтли компьютерларда имкониятлари кыпроқ былган программаларни, хусусан WINDOWS 3.1,3.11 программаларини ишлатиш мумкин. WINDOWS 95 ни тылақонли ишлаши учун 16 Мегабайт хотира ва камида 486 процессорли компьютер, WINDOWS 98, 2000 операцион системасида ишлаш учун, Foto Shop, Corell Drawe ва бошқа щозирги замон программаларини ишлатиш учун камида 32 Мбайт хотирали ва PENTIUM_2,3 процессорли компьютерлар лозимдир. Бу кырсаткичлар янги процессорлар ва программа мащсулотларини пайдо былиши билан йил сайин ошиб боради. </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color w:val="auto"/>
          <w:sz w:val="24"/>
          <w:szCs w:val="24"/>
        </w:rPr>
        <w:t xml:space="preserve">Доимий хотира. Компьютерларда берилганлар унга аввалдан жойлаштирилган </w:t>
      </w:r>
      <w:r w:rsidRPr="000B53D9">
        <w:rPr>
          <w:rFonts w:ascii="Times New Roman" w:hAnsi="Times New Roman"/>
          <w:b w:val="0"/>
          <w:i/>
          <w:color w:val="auto"/>
          <w:sz w:val="24"/>
          <w:szCs w:val="24"/>
        </w:rPr>
        <w:t xml:space="preserve">доимий хотира </w:t>
      </w:r>
      <w:r w:rsidRPr="000B53D9">
        <w:rPr>
          <w:rFonts w:ascii="Times New Roman" w:hAnsi="Times New Roman"/>
          <w:b w:val="0"/>
          <w:color w:val="auto"/>
          <w:sz w:val="24"/>
          <w:szCs w:val="24"/>
        </w:rPr>
        <w:t xml:space="preserve">(BIOS-Basic Input- Output System-киритиш чиқаришнинг асосий системаси) мавжуд. Бундай хотирадан фақат ықиш мумкин. Шунинг учун щам у ROM (Read Only Memory-фақат ықиш учун) деб аталади. IBM PC компьютерларда бу хотира компьютер жищозларини ишлашини текшириш, операцион системасини бошлан\ич юкланишини таъминлаш, қурилмаларга хизмат кырсатишнинг асосий функцияларини бажариш учун ишлаеилади. </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color w:val="auto"/>
          <w:sz w:val="24"/>
          <w:szCs w:val="24"/>
        </w:rPr>
        <w:t xml:space="preserve">Кэш хотира. </w:t>
      </w:r>
      <w:r w:rsidRPr="000B53D9">
        <w:rPr>
          <w:rFonts w:ascii="Times New Roman" w:hAnsi="Times New Roman"/>
          <w:b w:val="0"/>
          <w:i/>
          <w:color w:val="auto"/>
          <w:sz w:val="24"/>
          <w:szCs w:val="24"/>
        </w:rPr>
        <w:t>Кэш хотира</w:t>
      </w:r>
      <w:r w:rsidRPr="000B53D9">
        <w:rPr>
          <w:rFonts w:ascii="Times New Roman" w:hAnsi="Times New Roman"/>
          <w:b w:val="0"/>
          <w:color w:val="auto"/>
          <w:sz w:val="24"/>
          <w:szCs w:val="24"/>
        </w:rPr>
        <w:t xml:space="preserve"> компьютер ишлаш тезлигини ошириш учун ишлатилади. У тезкор хотира ва микропроцессор орасида жойлашган былиб, унинг ёрдамида амаллар бажариш тезкор хотира орқали бажариладиган амаллардан анча тез </w:t>
      </w:r>
      <w:r w:rsidRPr="000B53D9">
        <w:rPr>
          <w:rFonts w:ascii="Times New Roman" w:hAnsi="Times New Roman"/>
          <w:b w:val="0"/>
          <w:color w:val="auto"/>
          <w:sz w:val="24"/>
          <w:szCs w:val="24"/>
        </w:rPr>
        <w:lastRenderedPageBreak/>
        <w:t xml:space="preserve">бажарилади. Шунинг учун компьютер хотирасининг кыпроқ ишлатиладиган қисми нусхасини кэш хотирада сақлаб туради. Микропроцессорнинг хотирага мурожаатида, аввало, керакли программа ва берилганлар кэш хотирада қидирилади. Берилганларни кэш хотирада қидириш вақти тезкор хотирадагига нисбатан анча кам былгани учун кеш хотира билан ишлаш вақти анча кам былади. PENTIUM_2,3 компьютерларда кэш хотира щажми 512 К ни ташкил қилади. </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color w:val="auto"/>
          <w:sz w:val="24"/>
          <w:szCs w:val="24"/>
        </w:rPr>
        <w:t xml:space="preserve">Видеохотира. Видеохотира монитор экранига видео маълумотларни (видеотасвирларни) сақлаб туриш учун ишлатилади. Шуни айтиш лозимки, видеотасвирлар (айниқса рангли) компьютер хотирасида кып жой эгаллайди. Шунинг учун видео хотира щажми қанча катта былса, шунча яхши албатта. Видеохотиранинг 1 Мбайтдан кам былмагани яхши. </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color w:val="auto"/>
          <w:sz w:val="24"/>
          <w:szCs w:val="24"/>
        </w:rPr>
        <w:t xml:space="preserve">Шина. Компьютерда щар бир қурилманинг ишини бошқарувчи электрон схемалар мавжуд былиб, улар адаптерлар (мословчилар) деб аталади. Барча адаптерлар микропроцессор ва хотира орқали берилганларни айирбошловчи магистрал йыл деб аталувчи шиналар орқали бо\ланган былади. Шундай қилиб, оддий сыз билан айтсак, шиналар турли қурилмаларни бо\ловчи махсус симлардир. Компьютерда бир қанча шиналар былиши мумкин. Компьютерларнинг электрон схемаси электрон плата деб аталувчи модуллардан иборат. Унинг модул тузилишига эга былиши компьютерлар ремонтини осон бажариш, уни фойдаланувчи эщтиёжига қараб йи\иш ва ызгартириш имкониятини беради. </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color w:val="auto"/>
          <w:sz w:val="24"/>
          <w:szCs w:val="24"/>
        </w:rPr>
        <w:t xml:space="preserve">Система платаси компьютернинг асосий платаси щисобланиб, унга BIOS, микропроцессор, тезкор хотира, кэш хотира, шиналар жойлаштирилган былади. Бундан ташқари, унда баъзи бир қурилмалар, ишни бошқарувчи электрон схемалар, клавиатура, диск қурилмалари адаптери щам жойлашган былади. Щозирда шиналарнинг PCI / ISA тури кенг ишлатилмоқда. Бундай шиналарнинг маълумот айирбошлаши тезлиги юқори былиб, у орқали компьютерга кып ташқи қурилмаларни улаш мумкин. </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color w:val="auto"/>
          <w:sz w:val="24"/>
          <w:szCs w:val="24"/>
        </w:rPr>
        <w:t xml:space="preserve">Компьютерда киритиш-чиқариш портлари контролерлари мавжуд былиб, улар система блокининг орқа қисмида жойлашган </w:t>
      </w:r>
      <w:r w:rsidRPr="000B53D9">
        <w:rPr>
          <w:rFonts w:ascii="Times New Roman" w:hAnsi="Times New Roman"/>
          <w:b w:val="0"/>
          <w:i/>
          <w:color w:val="auto"/>
          <w:sz w:val="24"/>
          <w:szCs w:val="24"/>
        </w:rPr>
        <w:t>слот</w:t>
      </w:r>
      <w:r w:rsidRPr="000B53D9">
        <w:rPr>
          <w:rFonts w:ascii="Times New Roman" w:hAnsi="Times New Roman"/>
          <w:b w:val="0"/>
          <w:color w:val="auto"/>
          <w:sz w:val="24"/>
          <w:szCs w:val="24"/>
        </w:rPr>
        <w:t xml:space="preserve"> деб аталувчи жойлар орқали принтер, сичқонча ва бошқа қурилмалар уланиши учун хизмат қилади. Киритиш-чиқариш портлари параллел ва кетма-кет былади ва улар мос равишда LPT1-LPT4 ва COM1-COM3 деб белгиланади. Одатда LPT портга принтер ва COM портга факс-модем, сичқонча ва бошқа қурилмалар уланади. </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color w:val="auto"/>
          <w:sz w:val="24"/>
          <w:szCs w:val="24"/>
        </w:rPr>
        <w:t xml:space="preserve">Монитор. Монитор (дисплей) компьютерда матн ва график маълумотларни тасвирлаш (кыриш) учун хизмат қилади. Гарчанд ташқи кыринишидан у телевизорга ыхшаб кетсада, улар бажарадиган ишлари билан кескин фарқ қиладилар. Мониторлар рангли ва рангсиз былади. Компьютер тарқатадиган нур умуман айтганда зарарли, шунинг учун щам баъзи компьютерларда паст радиация (Lowe radiation) сызларини учратиш мумкин. Лекин уларнинг инсон организмига таъсири тобора камайиб борадиган русумлари яратилмоқда. Бунинг мисоли кейинги йилларда чиқарилган 17-21 дюймли SVGA (SUPER Video Grafic Adapter-катта видео график адаптер) мониторларда нурларнинг таъсирини анча камайтирилишига эришилганлигини келтириш мумкин. Монитор асосий характеристикаларидан бири унинг тасвирлаш қобилиятидир. Тасвирлаш қобилияти экраннинг горизонтали ва вертикалидаги нуқталар сони билан берилади. Масалан 14 дюймли мониторда тасвирлаш қобилияти 800х600, 15 дюймли мониторда 1024х768, 17 дюймли мониторда 1280х1024 ва 21 дюймли мониторда эса 1600х1200. Бундан ташқари, мониторнинг яна бир характеристикаси тасвирларни щосил қилувчи пикселлар (нуқталар) ылчовининг катта-кичиклигидир. Тасвирлаш қобилияти 800х600 га тенг былган мониторларда яхши тасвир пиксел 0,31мм га, 1024х768га тенг былган мониторларда эса пиксел 0,28 </w:t>
      </w:r>
      <w:r w:rsidRPr="000B53D9">
        <w:rPr>
          <w:rFonts w:ascii="Times New Roman" w:hAnsi="Times New Roman"/>
          <w:b w:val="0"/>
          <w:color w:val="auto"/>
          <w:sz w:val="24"/>
          <w:szCs w:val="24"/>
        </w:rPr>
        <w:lastRenderedPageBreak/>
        <w:t xml:space="preserve">ёки 0,25га тенг былиши керак. Мониторнинг тез ишлаши унинг адаптерига бо\лиқ былади. Матн режимида мониторлар нисбатан тез ишласада, график режимда у секинроқ ишлайди. Унинг тезлигини ошириш йыллари щам мавжуд. </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color w:val="auto"/>
          <w:sz w:val="24"/>
          <w:szCs w:val="24"/>
        </w:rPr>
        <w:t> </w:t>
      </w:r>
      <w:r w:rsidRPr="000B53D9">
        <w:rPr>
          <w:rFonts w:ascii="Times New Roman" w:hAnsi="Times New Roman"/>
          <w:b w:val="0"/>
          <w:bCs w:val="0"/>
          <w:color w:val="auto"/>
          <w:sz w:val="24"/>
          <w:szCs w:val="24"/>
        </w:rPr>
        <w:t xml:space="preserve"> </w:t>
      </w:r>
    </w:p>
    <w:p w:rsidR="00E925D5" w:rsidRPr="000B53D9" w:rsidRDefault="00E925D5" w:rsidP="00E925D5">
      <w:pPr>
        <w:pStyle w:val="a3"/>
        <w:ind w:firstLine="709"/>
        <w:rPr>
          <w:rFonts w:ascii="Times New Roman" w:hAnsi="Times New Roman"/>
          <w:color w:val="auto"/>
          <w:sz w:val="24"/>
          <w:szCs w:val="24"/>
        </w:rPr>
      </w:pPr>
      <w:r w:rsidRPr="000B53D9">
        <w:rPr>
          <w:rFonts w:ascii="Times New Roman" w:hAnsi="Times New Roman"/>
          <w:bCs w:val="0"/>
          <w:color w:val="auto"/>
          <w:sz w:val="24"/>
          <w:szCs w:val="24"/>
        </w:rPr>
        <w:t>Ташқи қурилмалар</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i/>
          <w:color w:val="auto"/>
          <w:sz w:val="24"/>
          <w:szCs w:val="24"/>
        </w:rPr>
        <w:t>Ташқи қурилмалар</w:t>
      </w:r>
      <w:r w:rsidRPr="000B53D9">
        <w:rPr>
          <w:rFonts w:ascii="Times New Roman" w:hAnsi="Times New Roman"/>
          <w:b w:val="0"/>
          <w:color w:val="auto"/>
          <w:sz w:val="24"/>
          <w:szCs w:val="24"/>
        </w:rPr>
        <w:t xml:space="preserve"> қуйидаги ускуналардан иборат: Принтер, сканер, модем, стример, график қурувчи ва бошқалар. </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color w:val="auto"/>
          <w:sz w:val="24"/>
          <w:szCs w:val="24"/>
        </w:rPr>
        <w:t xml:space="preserve">Принтер. Принтерлар компьютерда олинган натижаларни, программа ва берилганларни босмага чиқариш учун ишлатилади. Принтер ёрдамида матнларни, графикларни, расмларни рангли ва рангсиз кыринишда босмага чиқариш мумкин. Принтерлар асосан уч хил былади: </w:t>
      </w:r>
      <w:r w:rsidRPr="000B53D9">
        <w:rPr>
          <w:rFonts w:ascii="Times New Roman" w:hAnsi="Times New Roman"/>
          <w:b w:val="0"/>
          <w:i/>
          <w:color w:val="auto"/>
          <w:sz w:val="24"/>
          <w:szCs w:val="24"/>
        </w:rPr>
        <w:t>матрицали, оқимли ва лазерли</w:t>
      </w:r>
      <w:r w:rsidRPr="000B53D9">
        <w:rPr>
          <w:rFonts w:ascii="Times New Roman" w:hAnsi="Times New Roman"/>
          <w:b w:val="0"/>
          <w:color w:val="auto"/>
          <w:sz w:val="24"/>
          <w:szCs w:val="24"/>
        </w:rPr>
        <w:t xml:space="preserve">. </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color w:val="auto"/>
          <w:sz w:val="24"/>
          <w:szCs w:val="24"/>
        </w:rPr>
        <w:t>Матрицали принтерлар нуқталар ёрдамида босмага чиқа</w:t>
      </w:r>
      <w:r w:rsidRPr="000B53D9">
        <w:rPr>
          <w:rFonts w:ascii="Times New Roman" w:hAnsi="Times New Roman"/>
          <w:b w:val="0"/>
          <w:color w:val="auto"/>
          <w:sz w:val="24"/>
          <w:szCs w:val="24"/>
        </w:rPr>
        <w:softHyphen/>
        <w:t xml:space="preserve">ради. Шунинг учун щам уларни нуқта-матрицали принтерлар деб щам аташади. Бундай принтерлар нисбатан секин ишлайди, чоп қилиш сифати унча яхши эмас ва чоп қилиш тезлиги щам катта эмас. Улар кенг (А3) ва оддий (А4) чоп этиш форматига эга. 24, 48 игнали (нуқтали) принтерлар мавжуд былиб, албатта игналар сони кыплиги яхши эканлиги тушунарлидир. </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color w:val="auto"/>
          <w:sz w:val="24"/>
          <w:szCs w:val="24"/>
        </w:rPr>
        <w:t xml:space="preserve">Оқимли принтерлар. Бундай принтерлар махсус (рангли ва рангсиз) сиёщларни пуркаш йыли билан ишлагани учун улар оқимли деб аталади. Бу принтерларнинг турли рангларда чоп қилиш сифати тиниқ ва равшан былиб, уларнинг-камчилиги сиёщининг тез тамом былиб қолиши ва унинг нозиклигидир. Бу принтерлар матнларни нисбатан тез, график тасвирларни эса секинроқ чоп этади. </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color w:val="auto"/>
          <w:sz w:val="24"/>
          <w:szCs w:val="24"/>
        </w:rPr>
        <w:t xml:space="preserve">Лазер принтерлар. Лазер принтерлар щам сифати, щам тезлиги жищатидан энг яхши принтер щисобланади. Улар рангли ва рангсиз былади. </w:t>
      </w:r>
    </w:p>
    <w:p w:rsidR="00E925D5" w:rsidRPr="000B53D9" w:rsidRDefault="00E925D5" w:rsidP="00E925D5">
      <w:pPr>
        <w:pStyle w:val="a3"/>
        <w:ind w:firstLine="709"/>
        <w:rPr>
          <w:rFonts w:ascii="Times New Roman" w:hAnsi="Times New Roman"/>
          <w:b w:val="0"/>
          <w:color w:val="auto"/>
          <w:sz w:val="24"/>
          <w:szCs w:val="24"/>
        </w:rPr>
      </w:pPr>
      <w:r>
        <w:rPr>
          <w:rFonts w:ascii="Times New Roman" w:hAnsi="Times New Roman"/>
          <w:b w:val="0"/>
          <w:noProof/>
          <w:color w:val="auto"/>
          <w:sz w:val="24"/>
          <w:szCs w:val="24"/>
        </w:rPr>
        <w:drawing>
          <wp:inline distT="0" distB="0" distL="0" distR="0">
            <wp:extent cx="1143000" cy="495300"/>
            <wp:effectExtent l="0" t="0" r="0" b="0"/>
            <wp:docPr id="8" name="Рисунок 8" descr="kurilm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urilm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3000" cy="495300"/>
                    </a:xfrm>
                    <a:prstGeom prst="rect">
                      <a:avLst/>
                    </a:prstGeom>
                    <a:noFill/>
                    <a:ln>
                      <a:noFill/>
                    </a:ln>
                  </pic:spPr>
                </pic:pic>
              </a:graphicData>
            </a:graphic>
          </wp:inline>
        </w:drawing>
      </w:r>
      <w:r w:rsidRPr="000B53D9">
        <w:rPr>
          <w:rFonts w:ascii="Times New Roman" w:hAnsi="Times New Roman"/>
          <w:b w:val="0"/>
          <w:color w:val="auto"/>
          <w:sz w:val="24"/>
          <w:szCs w:val="24"/>
        </w:rPr>
        <w:t xml:space="preserve">    Лазерли принтер</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color w:val="auto"/>
          <w:sz w:val="24"/>
          <w:szCs w:val="24"/>
        </w:rPr>
        <w:t xml:space="preserve">  </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color w:val="auto"/>
          <w:sz w:val="24"/>
          <w:szCs w:val="24"/>
        </w:rPr>
        <w:t xml:space="preserve">Бундай принтерларнинг андозаси сифатида HEWLETT-PACKARD (HP) фирмаси чиқарадиган HP LaserJet русмли принтерлар қабул қилинган. Лазер принтерларда чоп этиш жуда қулай былиб, у тез (минутига 8-15 щатто 40 вараққача) чоп этиши мумкин. Аммо табиийки, бундай принтерларнинг нархлари нисбатан баландроқдир. Унинг бир камчилиги - унда ишлатиладиган тонер ранг ва кортрижнинг тез алмаштириб турилишидадир. Унинг бир тонери тахминан 1500-2500 вараққа етади. Албатта бу рақам тежаб ишлатишга бо\лиқ албатта. Шунинг учун лазер принтерда чиқарилган нусхани ксерокс орқали кыпайтириш мақсадга мувофиқдир. </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color w:val="auto"/>
          <w:sz w:val="24"/>
          <w:szCs w:val="24"/>
        </w:rPr>
        <w:t xml:space="preserve">Модем. Модем модуляция, демодуляция сызларидан олинган былиб, узлуксиз сигналларни рақамли (модуляция) ва рақамли маълумотларни узлуксиз (демодуляция) сигналга алмаштириб берадиган қурилмадир. Унинг асосий вазифаси компьютерлараро алоқани ырнатишдир. У ызининг коммуникацион программаларига эга былиб, бу программалар ёрдамида узоқ масофаларга маълумотларни узатиши ва қабул қилиши мумкин. Модем ички ва ташқи былиши мумкин. Щозирда кып компьютерлар модем билан бирга сотилмоқда.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                </w:t>
      </w:r>
      <w:r>
        <w:rPr>
          <w:rFonts w:ascii="Times New Roman" w:hAnsi="Times New Roman"/>
          <w:noProof/>
        </w:rPr>
        <w:drawing>
          <wp:inline distT="0" distB="0" distL="0" distR="0">
            <wp:extent cx="819150" cy="533400"/>
            <wp:effectExtent l="0" t="0" r="0" b="0"/>
            <wp:docPr id="7" name="Рисунок 7" descr="kurilm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urilm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19150" cy="533400"/>
                    </a:xfrm>
                    <a:prstGeom prst="rect">
                      <a:avLst/>
                    </a:prstGeom>
                    <a:noFill/>
                    <a:ln>
                      <a:noFill/>
                    </a:ln>
                  </pic:spPr>
                </pic:pic>
              </a:graphicData>
            </a:graphic>
          </wp:inline>
        </w:drawing>
      </w:r>
      <w:r w:rsidRPr="000B53D9">
        <w:rPr>
          <w:rFonts w:ascii="Times New Roman" w:hAnsi="Times New Roman"/>
        </w:rPr>
        <w:t xml:space="preserve"> Ташқи факс/модем  </w:t>
      </w:r>
      <w:r>
        <w:rPr>
          <w:rFonts w:ascii="Times New Roman" w:hAnsi="Times New Roman"/>
          <w:noProof/>
        </w:rPr>
        <w:drawing>
          <wp:inline distT="0" distB="0" distL="0" distR="0">
            <wp:extent cx="523875" cy="685800"/>
            <wp:effectExtent l="0" t="0" r="0" b="0"/>
            <wp:docPr id="6" name="Рисунок 6" descr="kurilm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kurilm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875" cy="685800"/>
                    </a:xfrm>
                    <a:prstGeom prst="rect">
                      <a:avLst/>
                    </a:prstGeom>
                    <a:noFill/>
                    <a:ln>
                      <a:noFill/>
                    </a:ln>
                  </pic:spPr>
                </pic:pic>
              </a:graphicData>
            </a:graphic>
          </wp:inline>
        </w:drawing>
      </w:r>
      <w:r w:rsidRPr="000B53D9">
        <w:rPr>
          <w:rFonts w:ascii="Times New Roman" w:hAnsi="Times New Roman"/>
        </w:rPr>
        <w:t xml:space="preserve">   Ички модеми </w:t>
      </w:r>
    </w:p>
    <w:p w:rsidR="00E925D5" w:rsidRPr="000B53D9" w:rsidRDefault="00E925D5" w:rsidP="00E925D5">
      <w:pPr>
        <w:pStyle w:val="a3"/>
        <w:ind w:firstLine="709"/>
        <w:rPr>
          <w:rFonts w:ascii="Times New Roman" w:hAnsi="Times New Roman"/>
          <w:b w:val="0"/>
          <w:color w:val="auto"/>
          <w:sz w:val="24"/>
          <w:szCs w:val="24"/>
        </w:rPr>
      </w:pPr>
      <w:r w:rsidRPr="000B53D9">
        <w:rPr>
          <w:rFonts w:ascii="Times New Roman" w:hAnsi="Times New Roman"/>
          <w:b w:val="0"/>
          <w:color w:val="auto"/>
          <w:sz w:val="24"/>
          <w:szCs w:val="24"/>
        </w:rPr>
        <w:t xml:space="preserve">  </w:t>
      </w:r>
    </w:p>
    <w:p w:rsidR="00E925D5" w:rsidRPr="000B53D9" w:rsidRDefault="00E925D5" w:rsidP="00E925D5">
      <w:pPr>
        <w:ind w:firstLine="709"/>
        <w:jc w:val="both"/>
        <w:rPr>
          <w:rFonts w:ascii="Times New Roman" w:hAnsi="Times New Roman"/>
          <w:bCs/>
        </w:rPr>
      </w:pPr>
      <w:r w:rsidRPr="000B53D9">
        <w:rPr>
          <w:rFonts w:ascii="Times New Roman" w:hAnsi="Times New Roman"/>
          <w:bCs/>
        </w:rPr>
        <w:t>Модем қандай ишлайди?</w:t>
      </w:r>
    </w:p>
    <w:p w:rsidR="00E925D5" w:rsidRPr="000B53D9" w:rsidRDefault="00E925D5" w:rsidP="00E925D5">
      <w:pPr>
        <w:ind w:firstLine="709"/>
        <w:jc w:val="both"/>
        <w:rPr>
          <w:rFonts w:ascii="Times New Roman" w:hAnsi="Times New Roman"/>
        </w:rPr>
      </w:pPr>
      <w:r w:rsidRPr="000B53D9">
        <w:rPr>
          <w:rFonts w:ascii="Times New Roman" w:hAnsi="Times New Roman"/>
        </w:rPr>
        <w:lastRenderedPageBreak/>
        <w:t xml:space="preserve">Компьютер телефон тармо\и орқали ахборот алмашиш мақсадида ишлатилаётганда, телефон тармо\идан олинган сигнални қабул қила олувчи ва уни рақамли ахборотга айлантирувчи қурилма лозим былади. +урилманинг киришида ахборот модуляция қилинади, чиқишда эса аксинча, демодуляцияга учрайди, шундан </w:t>
      </w:r>
      <w:r w:rsidRPr="000B53D9">
        <w:rPr>
          <w:rFonts w:ascii="Times New Roman" w:hAnsi="Times New Roman"/>
          <w:bCs/>
        </w:rPr>
        <w:t xml:space="preserve">модем </w:t>
      </w:r>
      <w:r w:rsidRPr="000B53D9">
        <w:rPr>
          <w:rFonts w:ascii="Times New Roman" w:hAnsi="Times New Roman"/>
        </w:rPr>
        <w:t xml:space="preserve">номи келиб чиққан. Модемнинг асосий вазифаси компьютердан келган сигнални телефон тармо\и иш частотаси диапозонига мос частотадаги электр сигналига айлантиришдан иборат. Бу тармоқнинг акустик каналини модем қуйи ва юқори частота йылакларига ажратади. +уйи частотали йылак маълумотларни узатишда ишлатилади, юқори йылакли частоталар эса қабул қилиш учун қылланилади. Модемнинг, юқорида айтганимиздек, икки тури мавжуд: </w:t>
      </w:r>
      <w:r w:rsidRPr="000B53D9">
        <w:rPr>
          <w:rFonts w:ascii="Times New Roman" w:hAnsi="Times New Roman"/>
          <w:i/>
          <w:iCs/>
        </w:rPr>
        <w:t>ички ва ташқи модем</w:t>
      </w:r>
      <w:r w:rsidRPr="000B53D9">
        <w:rPr>
          <w:rFonts w:ascii="Times New Roman" w:hAnsi="Times New Roman"/>
        </w:rPr>
        <w:t xml:space="preserve">. Ички модем плата кыринишида компьютер ичига махсус жойга ырнатилади. Ташқи модем эса, щам факс щам модем ролини ыйнайди ва алощида қурилма сифатида компьютерга уланади.              </w:t>
      </w:r>
    </w:p>
    <w:p w:rsidR="00E925D5" w:rsidRPr="000B53D9" w:rsidRDefault="00E925D5" w:rsidP="00E925D5">
      <w:pPr>
        <w:ind w:firstLine="709"/>
        <w:jc w:val="both"/>
        <w:rPr>
          <w:rFonts w:ascii="Times New Roman" w:hAnsi="Times New Roman"/>
        </w:rPr>
      </w:pPr>
      <w:r w:rsidRPr="000B53D9">
        <w:rPr>
          <w:rFonts w:ascii="Times New Roman" w:hAnsi="Times New Roman"/>
          <w:bCs/>
        </w:rPr>
        <w:t>Модемларнинг халқаро стандартлари.</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Энг кып тарқалган модем биринчи модемларни ишлаб чиқарган фирма номи - HAYES деб номланган мослаштирилган модемлардир. Бундай модемлар Hayes Smart modem  билан мослаша олувчи АТ буйруқларни ишлатади (инглизча Attention диққат сызидан). Барча Hayes -мослашган модемлар учун стандарт былган буйруқлардан ташқари, щар бир ишлаб чиқарувчи фойдаланувчига кенг спектрдаги специфик буйруқларни таклиф этади ва бу буйруқлар ыша фирма модемларидагина кучга эга былади (масалан, US Robotics, Rockwell, ZYXEL ва щ.).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Буйруқлар модем ва телефон тармо\и орқали узатиладиган ахборотнинг қайсидир бир стандартига хос былиши керак. 2400 бод (бод маълумотларни узатиш тезлигини белгилайди ва 1 бод +1 бит/сек.) тезлик учун мос былган стандартдаги модемлар ахборотлари эркин алмаша олишлари мумкин. </w:t>
      </w:r>
    </w:p>
    <w:p w:rsidR="00E925D5" w:rsidRPr="000B53D9" w:rsidRDefault="00E925D5" w:rsidP="00E925D5">
      <w:pPr>
        <w:ind w:firstLine="709"/>
        <w:jc w:val="both"/>
        <w:rPr>
          <w:rFonts w:ascii="Times New Roman" w:hAnsi="Times New Roman"/>
        </w:rPr>
      </w:pPr>
      <w:r w:rsidRPr="000B53D9">
        <w:rPr>
          <w:rFonts w:ascii="Times New Roman" w:hAnsi="Times New Roman"/>
        </w:rPr>
        <w:t>ZYXEL фирмасининг модемлари щам кенг қылланила бошлади. Улар ZYXEL нинг маълумотларини узатиш имконини берувчи махсус ZYX протоколига эга. Уларнинг кенг қылла</w:t>
      </w:r>
      <w:r w:rsidRPr="000B53D9">
        <w:rPr>
          <w:rFonts w:ascii="Times New Roman" w:hAnsi="Times New Roman"/>
        </w:rPr>
        <w:softHyphen/>
        <w:t xml:space="preserve">нилиши 90-йиллар харидорларининг бошқа турдаги модемларини харид қилиш имконлари йықлигидан келиб чиқади. Уларнинг асосий камчилиги - юқори нарх, харидорни чычитади. Бироқ, шунга қарамай, банк структураси ва давлат идоралари, одатга кыра шу фирма модемларидан фойдаланадилар. Telebit фирмасининг TraiBlazer нусхаси ва машщур протокол PEP (Packet Eusemble Protoсol) щам тарқалган.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                                               </w:t>
      </w:r>
      <w:r>
        <w:rPr>
          <w:rFonts w:ascii="Times New Roman" w:hAnsi="Times New Roman"/>
          <w:noProof/>
        </w:rPr>
        <w:drawing>
          <wp:inline distT="0" distB="0" distL="0" distR="0">
            <wp:extent cx="1219200" cy="723900"/>
            <wp:effectExtent l="0" t="0" r="0" b="0"/>
            <wp:docPr id="5" name="Рисунок 5" descr="kurilm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kurilm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0" cy="723900"/>
                    </a:xfrm>
                    <a:prstGeom prst="rect">
                      <a:avLst/>
                    </a:prstGeom>
                    <a:noFill/>
                    <a:ln>
                      <a:noFill/>
                    </a:ln>
                  </pic:spPr>
                </pic:pic>
              </a:graphicData>
            </a:graphic>
          </wp:inline>
        </w:drawing>
      </w:r>
      <w:r w:rsidRPr="000B53D9">
        <w:rPr>
          <w:rFonts w:ascii="Times New Roman" w:hAnsi="Times New Roman"/>
          <w:bCs/>
        </w:rPr>
        <w:t xml:space="preserve">  </w:t>
      </w:r>
    </w:p>
    <w:p w:rsidR="00E925D5" w:rsidRPr="000B53D9" w:rsidRDefault="00E925D5" w:rsidP="00E925D5">
      <w:pPr>
        <w:ind w:firstLine="709"/>
        <w:jc w:val="both"/>
        <w:rPr>
          <w:rFonts w:ascii="Times New Roman" w:hAnsi="Times New Roman"/>
        </w:rPr>
      </w:pPr>
      <w:r w:rsidRPr="000B53D9">
        <w:rPr>
          <w:rFonts w:ascii="Times New Roman" w:hAnsi="Times New Roman"/>
          <w:bCs/>
        </w:rPr>
        <w:t>Сканер</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Сканер-матн, графика, тасвирларни компьютерга киритиш автоматлаштириш учун хизмат қилувчи қурилма. У щозир асосан рангли кыринишда чиқарилаяпти. Унинг андозаси сифатида HP (Hewlett Packard) фирмаси ишлаб чиқарадиган HP Scanjet русумли сканерлар қабул қилинган. </w:t>
      </w:r>
    </w:p>
    <w:p w:rsidR="00E925D5" w:rsidRPr="000B53D9" w:rsidRDefault="00E925D5" w:rsidP="00E925D5">
      <w:pPr>
        <w:pStyle w:val="a5"/>
        <w:ind w:left="0" w:firstLine="709"/>
        <w:jc w:val="both"/>
        <w:rPr>
          <w:rFonts w:ascii="Times New Roman" w:hAnsi="Times New Roman"/>
        </w:rPr>
      </w:pPr>
      <w:r w:rsidRPr="000B53D9">
        <w:rPr>
          <w:rFonts w:ascii="Times New Roman" w:hAnsi="Times New Roman"/>
        </w:rPr>
        <w:t xml:space="preserve">Унинг асосий характеристикаси маълумотларни аниқ, тиниқ, лозим былган рангда (хусусан қора рангли) кыринишда чиқариш қобилиятидир. Убу тасвирлаш қобилияти горизонтал ва вертикал чизиқлардаги нуқталар (пикселлар) сони орқали белгиланади.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Одатда бу характеристика мисол учун 300х600, 600х1200 кыринишда былади. Бу дегани горизонтал чизиқлар быйича нуқталар(пикселлар) сони 300 (600), вертикал быйича пикселлар сони 600 (1200)та эканлигини билдиради. </w:t>
      </w:r>
    </w:p>
    <w:p w:rsidR="00E925D5" w:rsidRPr="000B53D9" w:rsidRDefault="00E925D5" w:rsidP="00E925D5">
      <w:pPr>
        <w:ind w:firstLine="709"/>
        <w:jc w:val="both"/>
        <w:rPr>
          <w:rFonts w:ascii="Times New Roman" w:hAnsi="Times New Roman"/>
        </w:rPr>
      </w:pPr>
      <w:r w:rsidRPr="000B53D9">
        <w:rPr>
          <w:rFonts w:ascii="Times New Roman" w:hAnsi="Times New Roman"/>
        </w:rPr>
        <w:lastRenderedPageBreak/>
        <w:t>Нуқталар сони қанча кып былса маълумотлар аниқроқ тасвирга эга былади. Табиийки, сканерни HP дан бошқа фирмалар щам кыплаб ишлаб чиқаради. Лекин улар HP Jcanjet андозасига мос келиши керак. Щозирда бундай сканерлар Жанубий-Шарқий Осиё мамлакатларида кыплаб чиқарилмоқда. Шуни айтиш лозимки, программа воситалари ёрдамида сканернинг тасвирлаш қобилияти анча кучайтирилиши мумкин. Сканерларни ишлатиш жараёнида, айниқса, матнлар билан иш кырилганда у ёки бу миллий тил драйверларни аниқ акс эттирувчи программалардан (ьасалан Fine Reader)фойдаланиш зарур. Сканерни компьютерга улаш учун турли усулларда фойдаланилади. Баъзи сканерлар махсус контроллерга (кен</w:t>
      </w:r>
      <w:r w:rsidRPr="000B53D9">
        <w:rPr>
          <w:rFonts w:ascii="Times New Roman" w:hAnsi="Times New Roman"/>
        </w:rPr>
        <w:softHyphen/>
        <w:t>гайти</w:t>
      </w:r>
      <w:r w:rsidRPr="000B53D9">
        <w:rPr>
          <w:rFonts w:ascii="Times New Roman" w:hAnsi="Times New Roman"/>
        </w:rPr>
        <w:softHyphen/>
        <w:t xml:space="preserve">рувчи плата) эга былиб, улар у орқали уланади. Бунда плата компьютернинг асосий платасига она платаси махсус жойга ва ыша плата орқали ырнатилади.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Баъзи сканерлар параллел портга ты\ридан-ты\ри уланади. Щозирда асосан SCSI-3 интерфейси орқали уланади. Бу андоза компьютерга кыплаб ташқи қурилмаларни, шу жумладан, сканерни улаш имкониятини беради. Турли компьютерлар учун программа бирлигини таъминлаш мақсадида TWAIN қайднома ишлатилади.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Демак, агар WINDOWSда шу қайднома ырнатилган былса, у сканерлар билан бемалол ишлай олади. Одатда сканер сотиб олинаётганда уни қайси операцион системага мылжалланганини билиш лозим. Шу билан бирга щозирда чиқарилаётган сканерларнинг аксарияти WINDOWSга мос сканерлардир. WINDOWS 98 дан бошлаб эса операцион системалари TWAIN қайдномасини яхши танийдиган былди. Шунинг учун щам бу операцион системаларда сканерлар билан бевосита ишлаш имконияти мавжуд.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Сканер программа бошқарувида ишлайди. Матнларни яхши таниш учун махсус образларни танувчи программа воситаларидан фойдаланилади. Бундай программалар щатто қылёзмани щам таниш қобилиятига эга. Шундай программалар Fine Reader ва Cunei Form номлари билан аталади. Булар Россияда ишлаб чиқилган былиб, улар щақида тыла маълумотни </w:t>
      </w:r>
    </w:p>
    <w:p w:rsidR="00E925D5" w:rsidRPr="000B53D9" w:rsidRDefault="00E925D5" w:rsidP="00E925D5">
      <w:pPr>
        <w:ind w:firstLine="709"/>
        <w:jc w:val="both"/>
        <w:rPr>
          <w:rFonts w:ascii="Times New Roman" w:hAnsi="Times New Roman"/>
        </w:rPr>
      </w:pPr>
      <w:r w:rsidRPr="000B53D9">
        <w:rPr>
          <w:rFonts w:ascii="Times New Roman" w:hAnsi="Times New Roman"/>
          <w:bCs/>
        </w:rPr>
        <w:t>http://www.belsoft.ru</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манзил быйича олиш мумкин.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Тасвирлар (расм, графика) билан ишлаш учун Adop PhotoShop 4.0 программаси ишлатилади. Унинг ёрдамида тасвирлар устида турли тащрирлаш ишлари олиб борилади. Бу программалар фойдаланиш щатто рассом бажариши мумкин былган кып ишларни щам амалга ошириш имконини беради. </w:t>
      </w:r>
    </w:p>
    <w:p w:rsidR="00E925D5" w:rsidRPr="000B53D9" w:rsidRDefault="00E925D5" w:rsidP="00E925D5">
      <w:pPr>
        <w:ind w:firstLine="709"/>
        <w:jc w:val="both"/>
        <w:rPr>
          <w:rFonts w:ascii="Times New Roman" w:hAnsi="Times New Roman"/>
        </w:rPr>
      </w:pPr>
      <w:r w:rsidRPr="000B53D9">
        <w:rPr>
          <w:rFonts w:ascii="Times New Roman" w:hAnsi="Times New Roman"/>
          <w:bCs/>
        </w:rPr>
        <w:t>Лазерли (компакт) диск.</w:t>
      </w:r>
      <w:r w:rsidRPr="000B53D9">
        <w:rPr>
          <w:rFonts w:ascii="Times New Roman" w:hAnsi="Times New Roman"/>
        </w:rPr>
        <w:t xml:space="preserve"> </w:t>
      </w:r>
      <w:r w:rsidRPr="000B53D9">
        <w:rPr>
          <w:rFonts w:ascii="Times New Roman" w:hAnsi="Times New Roman"/>
          <w:lang w:val="en-US"/>
        </w:rPr>
        <w:t>CD</w:t>
      </w:r>
      <w:r w:rsidRPr="000B53D9">
        <w:rPr>
          <w:rFonts w:ascii="Times New Roman" w:hAnsi="Times New Roman"/>
        </w:rPr>
        <w:t xml:space="preserve"> </w:t>
      </w:r>
      <w:r w:rsidRPr="000B53D9">
        <w:rPr>
          <w:rFonts w:ascii="Times New Roman" w:hAnsi="Times New Roman"/>
          <w:lang w:val="en-US"/>
        </w:rPr>
        <w:t>ROM</w:t>
      </w:r>
      <w:r w:rsidRPr="000B53D9">
        <w:rPr>
          <w:rFonts w:ascii="Times New Roman" w:hAnsi="Times New Roman"/>
        </w:rPr>
        <w:t xml:space="preserve"> </w:t>
      </w:r>
      <w:r w:rsidRPr="000B53D9">
        <w:rPr>
          <w:rFonts w:ascii="Times New Roman" w:hAnsi="Times New Roman"/>
          <w:bCs/>
        </w:rPr>
        <w:t>(</w:t>
      </w:r>
      <w:r w:rsidRPr="000B53D9">
        <w:rPr>
          <w:rFonts w:ascii="Times New Roman" w:hAnsi="Times New Roman"/>
          <w:lang w:val="en-US"/>
        </w:rPr>
        <w:t>Compact</w:t>
      </w:r>
      <w:r w:rsidRPr="000B53D9">
        <w:rPr>
          <w:rFonts w:ascii="Times New Roman" w:hAnsi="Times New Roman"/>
        </w:rPr>
        <w:t xml:space="preserve"> </w:t>
      </w:r>
      <w:r w:rsidRPr="000B53D9">
        <w:rPr>
          <w:rFonts w:ascii="Times New Roman" w:hAnsi="Times New Roman"/>
          <w:lang w:val="en-US"/>
        </w:rPr>
        <w:t>Disk</w:t>
      </w:r>
      <w:r w:rsidRPr="000B53D9">
        <w:rPr>
          <w:rFonts w:ascii="Times New Roman" w:hAnsi="Times New Roman"/>
        </w:rPr>
        <w:t xml:space="preserve"> </w:t>
      </w:r>
      <w:r w:rsidRPr="000B53D9">
        <w:rPr>
          <w:rFonts w:ascii="Times New Roman" w:hAnsi="Times New Roman"/>
          <w:lang w:val="en-US"/>
        </w:rPr>
        <w:t>Read</w:t>
      </w:r>
      <w:r w:rsidRPr="000B53D9">
        <w:rPr>
          <w:rFonts w:ascii="Times New Roman" w:hAnsi="Times New Roman"/>
        </w:rPr>
        <w:t xml:space="preserve"> </w:t>
      </w:r>
      <w:r w:rsidRPr="000B53D9">
        <w:rPr>
          <w:rFonts w:ascii="Times New Roman" w:hAnsi="Times New Roman"/>
          <w:lang w:val="en-US"/>
        </w:rPr>
        <w:t>Only</w:t>
      </w:r>
      <w:r w:rsidRPr="000B53D9">
        <w:rPr>
          <w:rFonts w:ascii="Times New Roman" w:hAnsi="Times New Roman"/>
        </w:rPr>
        <w:t xml:space="preserve"> </w:t>
      </w:r>
      <w:r w:rsidRPr="000B53D9">
        <w:rPr>
          <w:rFonts w:ascii="Times New Roman" w:hAnsi="Times New Roman"/>
          <w:lang w:val="en-US"/>
        </w:rPr>
        <w:t>Memory</w:t>
      </w:r>
      <w:r w:rsidRPr="000B53D9">
        <w:rPr>
          <w:rFonts w:ascii="Times New Roman" w:hAnsi="Times New Roman"/>
        </w:rPr>
        <w:t xml:space="preserve"> – фақат ықиш учун лазерли диск). Кейинги пайтда бу қурилма жуда мущим рол ыйнамоқда. Унинг асосий сабаби унга 650 Мбайт щажмдаги маълумотни си\иши былса, иккинчи томондан уни ишлатишда қулайлиги билан алощида эътиборга лойиқ. Унинг </w:t>
      </w:r>
      <w:r w:rsidRPr="000B53D9">
        <w:rPr>
          <w:rFonts w:ascii="Times New Roman" w:hAnsi="Times New Roman"/>
          <w:lang w:val="en-US"/>
        </w:rPr>
        <w:t>CD</w:t>
      </w:r>
      <w:r w:rsidRPr="000B53D9">
        <w:rPr>
          <w:rFonts w:ascii="Times New Roman" w:hAnsi="Times New Roman"/>
        </w:rPr>
        <w:t xml:space="preserve"> </w:t>
      </w:r>
      <w:r w:rsidRPr="000B53D9">
        <w:rPr>
          <w:rFonts w:ascii="Times New Roman" w:hAnsi="Times New Roman"/>
          <w:lang w:val="en-US"/>
        </w:rPr>
        <w:t>ROM </w:t>
      </w:r>
      <w:r w:rsidRPr="000B53D9">
        <w:rPr>
          <w:rFonts w:ascii="Times New Roman" w:hAnsi="Times New Roman"/>
        </w:rPr>
        <w:t xml:space="preserve"> ва </w:t>
      </w:r>
      <w:r w:rsidRPr="000B53D9">
        <w:rPr>
          <w:rFonts w:ascii="Times New Roman" w:hAnsi="Times New Roman"/>
          <w:lang w:val="en-US"/>
        </w:rPr>
        <w:t>CD</w:t>
      </w:r>
      <w:r w:rsidRPr="000B53D9">
        <w:rPr>
          <w:rFonts w:ascii="Times New Roman" w:hAnsi="Times New Roman"/>
        </w:rPr>
        <w:t xml:space="preserve"> </w:t>
      </w:r>
      <w:r w:rsidRPr="000B53D9">
        <w:rPr>
          <w:rFonts w:ascii="Times New Roman" w:hAnsi="Times New Roman"/>
          <w:lang w:val="en-US"/>
        </w:rPr>
        <w:t>Writer</w:t>
      </w:r>
      <w:r w:rsidRPr="000B53D9">
        <w:rPr>
          <w:rFonts w:ascii="Times New Roman" w:hAnsi="Times New Roman"/>
        </w:rPr>
        <w:t xml:space="preserve">(ёзувчи) </w:t>
      </w:r>
    </w:p>
    <w:p w:rsidR="00E925D5" w:rsidRPr="000B53D9" w:rsidRDefault="00E925D5" w:rsidP="00E925D5">
      <w:pPr>
        <w:ind w:firstLine="709"/>
        <w:jc w:val="both"/>
        <w:rPr>
          <w:rFonts w:ascii="Times New Roman" w:hAnsi="Times New Roman"/>
        </w:rPr>
      </w:pPr>
      <w:r>
        <w:rPr>
          <w:rFonts w:ascii="Times New Roman" w:hAnsi="Times New Roman"/>
          <w:noProof/>
        </w:rPr>
        <w:drawing>
          <wp:anchor distT="0" distB="0" distL="114300" distR="114300" simplePos="0" relativeHeight="251660288" behindDoc="0" locked="0" layoutInCell="1" allowOverlap="1">
            <wp:simplePos x="0" y="0"/>
            <wp:positionH relativeFrom="column">
              <wp:posOffset>2256155</wp:posOffset>
            </wp:positionH>
            <wp:positionV relativeFrom="paragraph">
              <wp:posOffset>-228600</wp:posOffset>
            </wp:positionV>
            <wp:extent cx="762000" cy="723900"/>
            <wp:effectExtent l="0" t="0" r="0" b="0"/>
            <wp:wrapTopAndBottom/>
            <wp:docPr id="13" name="Рисунок 13" descr="D:\Informatika\kurilm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nformatika\kurilm28.gif"/>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7620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кыринишдагилари мавжуд былиб, биринчиси фақат ықиш учун мылжалланган былса, иккинчиси маълумот ва программаларни ёзиш учун кенг қылланилмоқда. Айниқса, щужжатларнинг электрон версиясини бундай маълумот юритгичи орқали айирбошлаш долзарб масала былиб қолди. </w:t>
      </w:r>
    </w:p>
    <w:p w:rsidR="00E925D5" w:rsidRPr="000B53D9" w:rsidRDefault="00E925D5" w:rsidP="00E925D5">
      <w:pPr>
        <w:ind w:firstLine="709"/>
        <w:jc w:val="both"/>
        <w:rPr>
          <w:rFonts w:ascii="Times New Roman" w:hAnsi="Times New Roman"/>
        </w:rPr>
      </w:pPr>
      <w:r>
        <w:rPr>
          <w:rFonts w:ascii="Times New Roman" w:hAnsi="Times New Roman"/>
          <w:noProof/>
        </w:rPr>
        <w:lastRenderedPageBreak/>
        <w:drawing>
          <wp:anchor distT="0" distB="0" distL="114300" distR="114300" simplePos="0" relativeHeight="251659264" behindDoc="0" locked="0" layoutInCell="1" allowOverlap="1">
            <wp:simplePos x="0" y="0"/>
            <wp:positionH relativeFrom="column">
              <wp:posOffset>800100</wp:posOffset>
            </wp:positionH>
            <wp:positionV relativeFrom="paragraph">
              <wp:posOffset>161290</wp:posOffset>
            </wp:positionV>
            <wp:extent cx="809625" cy="762000"/>
            <wp:effectExtent l="0" t="0" r="0" b="0"/>
            <wp:wrapTopAndBottom/>
            <wp:docPr id="12" name="Рисунок 12" descr="D:\Informatika\kurilm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nformatika\kurilm27.gif"/>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809625" cy="76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53D9">
        <w:rPr>
          <w:rFonts w:ascii="Times New Roman" w:hAnsi="Times New Roman"/>
          <w:lang w:val="en-US"/>
        </w:rPr>
        <w:t> </w:t>
      </w:r>
      <w:r w:rsidRPr="000B53D9">
        <w:rPr>
          <w:rFonts w:ascii="Times New Roman" w:hAnsi="Times New Roman"/>
        </w:rPr>
        <w:t xml:space="preserve"> </w:t>
      </w:r>
      <w:r w:rsidRPr="000B53D9">
        <w:rPr>
          <w:rFonts w:ascii="Times New Roman" w:hAnsi="Times New Roman"/>
          <w:lang w:val="en-US"/>
        </w:rPr>
        <w:t>                                                 </w:t>
      </w:r>
      <w:r w:rsidRPr="000B53D9">
        <w:rPr>
          <w:rFonts w:ascii="Times New Roman" w:hAnsi="Times New Roman"/>
        </w:rPr>
        <w:t xml:space="preserve"> </w:t>
      </w:r>
    </w:p>
    <w:p w:rsidR="00E925D5" w:rsidRPr="000B53D9" w:rsidRDefault="00E925D5" w:rsidP="00E925D5">
      <w:pPr>
        <w:ind w:firstLine="709"/>
        <w:jc w:val="both"/>
        <w:rPr>
          <w:rFonts w:ascii="Times New Roman" w:hAnsi="Times New Roman"/>
        </w:rPr>
      </w:pPr>
      <w:r w:rsidRPr="000B53D9">
        <w:rPr>
          <w:rFonts w:ascii="Times New Roman" w:hAnsi="Times New Roman"/>
          <w:lang w:val="en-US"/>
        </w:rPr>
        <w:t>CD</w:t>
      </w:r>
      <w:r w:rsidRPr="000B53D9">
        <w:rPr>
          <w:rFonts w:ascii="Times New Roman" w:hAnsi="Times New Roman"/>
        </w:rPr>
        <w:t>-</w:t>
      </w:r>
      <w:r w:rsidRPr="000B53D9">
        <w:rPr>
          <w:rFonts w:ascii="Times New Roman" w:hAnsi="Times New Roman"/>
          <w:lang w:val="en-US"/>
        </w:rPr>
        <w:t>ROM</w:t>
      </w:r>
      <w:r w:rsidRPr="000B53D9">
        <w:rPr>
          <w:rFonts w:ascii="Times New Roman" w:hAnsi="Times New Roman"/>
        </w:rPr>
        <w:t xml:space="preserve"> диск қурилмасига қыйилиши</w:t>
      </w:r>
      <w:r w:rsidRPr="000B53D9">
        <w:rPr>
          <w:rFonts w:ascii="Times New Roman" w:hAnsi="Times New Roman"/>
          <w:lang w:val="en-US"/>
        </w:rPr>
        <w:t>                </w:t>
      </w:r>
      <w:r w:rsidRPr="000B53D9">
        <w:rPr>
          <w:rFonts w:ascii="Times New Roman" w:hAnsi="Times New Roman"/>
        </w:rPr>
        <w:t xml:space="preserve"> </w:t>
      </w:r>
    </w:p>
    <w:p w:rsidR="00E925D5" w:rsidRPr="000B53D9" w:rsidRDefault="00E925D5" w:rsidP="00E925D5">
      <w:pPr>
        <w:ind w:firstLine="709"/>
        <w:jc w:val="both"/>
        <w:rPr>
          <w:rFonts w:ascii="Times New Roman" w:hAnsi="Times New Roman"/>
        </w:rPr>
      </w:pPr>
      <w:r w:rsidRPr="000B53D9">
        <w:rPr>
          <w:rFonts w:ascii="Times New Roman" w:hAnsi="Times New Roman"/>
          <w:lang w:val="en-US"/>
        </w:rPr>
        <w:t>CD</w:t>
      </w:r>
      <w:r w:rsidRPr="000B53D9">
        <w:rPr>
          <w:rFonts w:ascii="Times New Roman" w:hAnsi="Times New Roman"/>
        </w:rPr>
        <w:t xml:space="preserve"> </w:t>
      </w:r>
      <w:r w:rsidRPr="000B53D9">
        <w:rPr>
          <w:rFonts w:ascii="Times New Roman" w:hAnsi="Times New Roman"/>
          <w:lang w:val="en-US"/>
        </w:rPr>
        <w:t>ROM</w:t>
      </w:r>
      <w:r w:rsidRPr="000B53D9">
        <w:rPr>
          <w:rFonts w:ascii="Times New Roman" w:hAnsi="Times New Roman"/>
        </w:rPr>
        <w:t xml:space="preserve"> нинг мущим кырсаткичларидан бири унинг маълумот айирбошлаш тезлигидир. Щозирда кыпроқ 48 тезликли лазер дисклар ишлатилмоқда. </w:t>
      </w:r>
    </w:p>
    <w:p w:rsidR="00E925D5" w:rsidRPr="000B53D9" w:rsidRDefault="00E925D5" w:rsidP="00E925D5">
      <w:pPr>
        <w:ind w:firstLine="709"/>
        <w:jc w:val="both"/>
        <w:rPr>
          <w:rFonts w:ascii="Times New Roman" w:hAnsi="Times New Roman"/>
        </w:rPr>
      </w:pPr>
      <w:r w:rsidRPr="000B53D9">
        <w:rPr>
          <w:rFonts w:ascii="Times New Roman" w:hAnsi="Times New Roman"/>
          <w:bCs/>
        </w:rPr>
        <w:t xml:space="preserve">Дискета. </w:t>
      </w:r>
      <w:r w:rsidRPr="000B53D9">
        <w:rPr>
          <w:rFonts w:ascii="Times New Roman" w:hAnsi="Times New Roman"/>
        </w:rPr>
        <w:t xml:space="preserve">Маълумотларни, программаларни доимий сақлаш,айирбошлаш мақсадида дискеталар ишлатилади. Унга FDD (Floppy Disk Driver – эгилувчан диск қурилмаси) ёрдамида маълумотлар ва программалар ёзилади ва ундан ықилади. Щозирда HD (Higy density-юқори зичлик)асосан щажми 1,44 ёки ыта юқори 2,88 Мбайтга тенг былгани кенг ишлатилмоқда. Айни пайтда 120 Мбайт си\имли Floppy дискеталар щам ишлаб чиқарилиш арафасидадир. </w:t>
      </w:r>
    </w:p>
    <w:p w:rsidR="00E925D5" w:rsidRPr="000B53D9" w:rsidRDefault="00E925D5" w:rsidP="00E925D5">
      <w:pPr>
        <w:ind w:firstLine="709"/>
        <w:jc w:val="both"/>
        <w:rPr>
          <w:rFonts w:ascii="Times New Roman" w:hAnsi="Times New Roman"/>
        </w:rPr>
      </w:pPr>
      <w:r>
        <w:rPr>
          <w:rFonts w:ascii="Times New Roman" w:hAnsi="Times New Roman"/>
          <w:noProof/>
        </w:rPr>
        <w:drawing>
          <wp:inline distT="0" distB="0" distL="0" distR="0">
            <wp:extent cx="561975" cy="571500"/>
            <wp:effectExtent l="0" t="0" r="0" b="0"/>
            <wp:docPr id="4" name="Рисунок 4" descr="kurilm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urilm2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1975" cy="571500"/>
                    </a:xfrm>
                    <a:prstGeom prst="rect">
                      <a:avLst/>
                    </a:prstGeom>
                    <a:noFill/>
                    <a:ln>
                      <a:noFill/>
                    </a:ln>
                  </pic:spPr>
                </pic:pic>
              </a:graphicData>
            </a:graphic>
          </wp:inline>
        </w:drawing>
      </w:r>
    </w:p>
    <w:p w:rsidR="00E925D5" w:rsidRPr="000B53D9" w:rsidRDefault="00E925D5" w:rsidP="00E925D5">
      <w:pPr>
        <w:ind w:firstLine="709"/>
        <w:jc w:val="both"/>
        <w:rPr>
          <w:rFonts w:ascii="Times New Roman" w:hAnsi="Times New Roman"/>
        </w:rPr>
      </w:pPr>
      <w:r w:rsidRPr="000B53D9">
        <w:rPr>
          <w:rFonts w:ascii="Times New Roman" w:hAnsi="Times New Roman"/>
        </w:rPr>
        <w:t>3.5 ли дискета</w:t>
      </w:r>
    </w:p>
    <w:p w:rsidR="00E925D5" w:rsidRPr="000B53D9" w:rsidRDefault="00E925D5" w:rsidP="00E925D5">
      <w:pPr>
        <w:ind w:firstLine="709"/>
        <w:jc w:val="both"/>
        <w:rPr>
          <w:rFonts w:ascii="Times New Roman" w:hAnsi="Times New Roman"/>
        </w:rPr>
      </w:pPr>
      <w:r w:rsidRPr="000B53D9">
        <w:rPr>
          <w:rFonts w:ascii="Times New Roman" w:hAnsi="Times New Roman"/>
          <w:bCs/>
        </w:rPr>
        <w:t>Клавиатура ва сичқонча</w:t>
      </w:r>
    </w:p>
    <w:p w:rsidR="00E925D5" w:rsidRPr="000B53D9" w:rsidRDefault="00E925D5" w:rsidP="00E925D5">
      <w:pPr>
        <w:ind w:firstLine="709"/>
        <w:jc w:val="both"/>
        <w:rPr>
          <w:rFonts w:ascii="Times New Roman" w:hAnsi="Times New Roman"/>
        </w:rPr>
      </w:pPr>
      <w:r w:rsidRPr="000B53D9">
        <w:rPr>
          <w:rFonts w:ascii="Times New Roman" w:hAnsi="Times New Roman"/>
        </w:rPr>
        <w:t>Клавиатура ва сичқонча маълум маънода бир-бирининг ырнини  босадиган, маълумотларни  киритадиган ва компютер билан мулоқот қилиш вазифасири ытайдимган  қурилмалардирлар.  Уларсиз  компьютерда  хусусан, операцион  системасида  ишлаб  былмайди.  Улар ёрдамида  сиз  операцион  системага   ва унинг  бошқаруви  остида  ишлайдиган  программаларга  буй</w:t>
      </w:r>
      <w:r w:rsidRPr="000B53D9">
        <w:rPr>
          <w:rFonts w:ascii="Times New Roman" w:hAnsi="Times New Roman"/>
        </w:rPr>
        <w:softHyphen/>
        <w:t>руқ</w:t>
      </w:r>
      <w:r w:rsidRPr="000B53D9">
        <w:rPr>
          <w:rFonts w:ascii="Times New Roman" w:hAnsi="Times New Roman"/>
        </w:rPr>
        <w:softHyphen/>
        <w:t xml:space="preserve">лар  шунингдек, бу  қурилмалар  ёрдамида программаларга  керак  былган маълумотлар киритилади.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  </w:t>
      </w:r>
    </w:p>
    <w:p w:rsidR="00E925D5" w:rsidRPr="000B53D9" w:rsidRDefault="00E925D5" w:rsidP="00E925D5">
      <w:pPr>
        <w:ind w:firstLine="709"/>
        <w:jc w:val="both"/>
        <w:rPr>
          <w:rFonts w:ascii="Times New Roman" w:hAnsi="Times New Roman"/>
        </w:rPr>
      </w:pPr>
      <w:r>
        <w:rPr>
          <w:rFonts w:ascii="Times New Roman" w:hAnsi="Times New Roman"/>
          <w:noProof/>
        </w:rPr>
        <w:drawing>
          <wp:inline distT="0" distB="0" distL="0" distR="0">
            <wp:extent cx="685800" cy="381000"/>
            <wp:effectExtent l="0" t="0" r="0" b="0"/>
            <wp:docPr id="3" name="Рисунок 3" descr="kurilm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kurilm3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85800" cy="381000"/>
                    </a:xfrm>
                    <a:prstGeom prst="rect">
                      <a:avLst/>
                    </a:prstGeom>
                    <a:noFill/>
                    <a:ln>
                      <a:noFill/>
                    </a:ln>
                  </pic:spPr>
                </pic:pic>
              </a:graphicData>
            </a:graphic>
          </wp:inline>
        </w:drawing>
      </w:r>
      <w:r w:rsidRPr="000B53D9">
        <w:rPr>
          <w:rFonts w:ascii="Times New Roman" w:hAnsi="Times New Roman"/>
        </w:rPr>
        <w:t xml:space="preserve"> Сичқонча одатда икки ёки уч тугмачали былади: чап, ынг ва ырта. Чап ва ынг тугмачалар программа асосида алмаштирилиши мумкин. Одатда чап тугмача ёрдамида асосий амаллар (ажратиш, суриш, бажариш ва щ.к.) бажарилади. Ынг тугмача контекст меню деб аталувчи амалларни бажариш учун хизмат қилади. Контекст менюнинг вазифаси жорий щолатда у ёки бу амални тезроқ бажариш билан бо\лиқ. Ырта тугмача щозирда хусусан, варақлаш (Page Down, Page Up амалига ыхшаб) мақсадлари учун қулай. </w:t>
      </w:r>
    </w:p>
    <w:p w:rsidR="00E925D5" w:rsidRPr="000B53D9" w:rsidRDefault="00E925D5" w:rsidP="00E925D5">
      <w:pPr>
        <w:ind w:firstLine="709"/>
        <w:jc w:val="both"/>
        <w:rPr>
          <w:rFonts w:ascii="Times New Roman" w:hAnsi="Times New Roman"/>
        </w:rPr>
      </w:pPr>
      <w:r w:rsidRPr="000B53D9">
        <w:rPr>
          <w:rFonts w:ascii="Times New Roman" w:hAnsi="Times New Roman"/>
          <w:bCs/>
        </w:rPr>
        <w:t>Клавиатура</w:t>
      </w:r>
      <w:r w:rsidRPr="000B53D9">
        <w:rPr>
          <w:rFonts w:ascii="Times New Roman" w:hAnsi="Times New Roman"/>
        </w:rPr>
        <w:t xml:space="preserve">. Клавиатура  101-105 тугмачалардан  иборат.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  </w:t>
      </w:r>
    </w:p>
    <w:p w:rsidR="00E925D5" w:rsidRPr="000B53D9" w:rsidRDefault="00E925D5" w:rsidP="00E925D5">
      <w:pPr>
        <w:ind w:firstLine="709"/>
        <w:jc w:val="both"/>
        <w:rPr>
          <w:rFonts w:ascii="Times New Roman" w:hAnsi="Times New Roman"/>
        </w:rPr>
      </w:pPr>
      <w:r>
        <w:rPr>
          <w:rFonts w:ascii="Times New Roman" w:hAnsi="Times New Roman"/>
          <w:noProof/>
        </w:rPr>
        <w:drawing>
          <wp:inline distT="0" distB="0" distL="0" distR="0">
            <wp:extent cx="3619500" cy="1047750"/>
            <wp:effectExtent l="0" t="0" r="0" b="0"/>
            <wp:docPr id="2" name="Рисунок 2" descr="kurilm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kurilm3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19500" cy="1047750"/>
                    </a:xfrm>
                    <a:prstGeom prst="rect">
                      <a:avLst/>
                    </a:prstGeom>
                    <a:noFill/>
                    <a:ln>
                      <a:noFill/>
                    </a:ln>
                  </pic:spPr>
                </pic:pic>
              </a:graphicData>
            </a:graphic>
          </wp:inline>
        </w:drawing>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Ыз вазифаларига кыра тугмачалар  бешта гурущга  былинади: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1. Щарфлар ва сонларни киритадиган тугмачалар. Улар оддий ёзув машинкаларнинг   тугмачаларига  ыхшайди.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2. Бошқарувга  оид тугмачалар.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3. Функционал ёки амал тугмачалар.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4.  Кичик  сонлар  киритадиган тугмачалар. </w:t>
      </w:r>
    </w:p>
    <w:p w:rsidR="00E925D5" w:rsidRPr="000B53D9" w:rsidRDefault="00E925D5" w:rsidP="00E925D5">
      <w:pPr>
        <w:ind w:firstLine="709"/>
        <w:jc w:val="both"/>
        <w:rPr>
          <w:rFonts w:ascii="Times New Roman" w:hAnsi="Times New Roman"/>
        </w:rPr>
      </w:pPr>
      <w:r w:rsidRPr="000B53D9">
        <w:rPr>
          <w:rFonts w:ascii="Times New Roman" w:hAnsi="Times New Roman"/>
        </w:rPr>
        <w:lastRenderedPageBreak/>
        <w:t xml:space="preserve">5.   Махсус белгилардан иборат тугмачалар.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Энг катта гурущ - биринчи гурущ былиб, улар ёрдамида рус ва лотин катта-кичик щарфлари, сонлар, махсус белгилар, тиниш белгилари компьютерга киритилади. Пастда жойлашган узун, щеч қанақа белгиси былмаган тугмачанинг номи Spacerbar ёки Space деб аталади ва бышлиқ белгисини киритишга мылжаллангандир. Бошқа тугмачалар бир неча номга эга, чунки улар клавиатуранинг иш тартибига (регистрига) қараб турли белгиларни киритишга мылжалланган. </w:t>
      </w:r>
    </w:p>
    <w:p w:rsidR="00E925D5" w:rsidRPr="000B53D9" w:rsidRDefault="00E925D5" w:rsidP="00E925D5">
      <w:pPr>
        <w:ind w:firstLine="709"/>
        <w:jc w:val="both"/>
        <w:rPr>
          <w:rFonts w:ascii="Times New Roman" w:hAnsi="Times New Roman"/>
        </w:rPr>
      </w:pPr>
      <w:r w:rsidRPr="000B53D9">
        <w:rPr>
          <w:rFonts w:ascii="Times New Roman" w:hAnsi="Times New Roman"/>
        </w:rPr>
        <w:t>Пастки регистрда кичик юқори регистрда эса катта щарф</w:t>
      </w:r>
      <w:r w:rsidRPr="000B53D9">
        <w:rPr>
          <w:rFonts w:ascii="Times New Roman" w:hAnsi="Times New Roman"/>
        </w:rPr>
        <w:softHyphen/>
        <w:t xml:space="preserve">лар киритилади.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Рус алифбосидан лотин (инглиз) алифбосига ёки  аксинча, лотинчадан русчага ытиш сиз ишлайдиган программага бо\лиқ. Масалан, WINDOWS  да алифбо автоматик равишда танланади. (Экраннинг энг пастки қисмида).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Экранга белги  тушадиган  жой  махсус  усул  билан  белгиланади. Бунинг учун  махсус  белги  бор, у </w:t>
      </w:r>
      <w:r w:rsidRPr="000B53D9">
        <w:rPr>
          <w:rFonts w:ascii="Times New Roman" w:hAnsi="Times New Roman"/>
          <w:bCs/>
        </w:rPr>
        <w:t>курсор</w:t>
      </w:r>
      <w:r w:rsidRPr="000B53D9">
        <w:rPr>
          <w:rFonts w:ascii="Times New Roman" w:hAnsi="Times New Roman"/>
        </w:rPr>
        <w:t xml:space="preserve"> деб аталади. Агар экран матн киритиш щолатида ишлаб турган былса,  унда курсор ычиб-ёниб турадиган вертикал чизиқча ёки щарфнинг  устига  тушадиган  тыртбурчакка ыхшайди  ва</w:t>
      </w:r>
      <w:r w:rsidRPr="000B53D9">
        <w:rPr>
          <w:rFonts w:ascii="Times New Roman" w:hAnsi="Times New Roman"/>
          <w:i/>
          <w:iCs/>
        </w:rPr>
        <w:t xml:space="preserve"> </w:t>
      </w:r>
      <w:r w:rsidRPr="000B53D9">
        <w:rPr>
          <w:rFonts w:ascii="Times New Roman" w:hAnsi="Times New Roman"/>
          <w:bCs/>
        </w:rPr>
        <w:t xml:space="preserve">матн  курсори  </w:t>
      </w:r>
      <w:r w:rsidRPr="000B53D9">
        <w:rPr>
          <w:rFonts w:ascii="Times New Roman" w:hAnsi="Times New Roman"/>
        </w:rPr>
        <w:t xml:space="preserve">деб  номланади.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Агарда  экран график  щолатда  ишлаб  турган  былса, унда  курсор  ёниб-ычиб  турадиган  горизонтал  чизиқчага  ыхшайди.  Хуллас курсор кыриниши щолатга қараб ызгаради.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Бошқаришга оид тугмачалар щар хил бошқариш  вазифаларини бажаради. Айрим тугмачалар, масалан: CAPSLOCK, NUMLOCK ва SCROLL LOCK тугмачаларининг ишлаш вазифасини ызгартириб туради. SHIFT, CTRL, ALT тугмачалари бошқа тугмачалар билан бирга  ишлайди. Масалан, CTRL + ALT + F дегани CTRL, ALT ва F тугмачаларини  бирданига  босишни  билдиради.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F1 дан F12 гача былган тугмачалар функционал тугмачалар деб номланади. Дастур тузилишига қараб, ушбу тугмачалар щар хил вазифаларни бажариши мумкин. Булар 12 та былишига қарамасдан, кыпинча F1 дан F10 гачаси ишлатилади. Одатда F1 тугмачаи ёрдамчи маълумотларни олиш учун хизмат қилади (Справочник).Num Lock (сонларни сақлаш) - сонлар киритишнинг кичик клавиатураси сонни киритишга ёки курсорни бошқаришга мослайди. Сонларни киритиш тугмачалари икки режимда ишлаши мумкин: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1) сонларни киритганда,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2) курсорни бошқаришда.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Икки щолатнинг биридан иккинчисига ытишни Num Lock (мащкамлаш билан) ёки Shift тугмачани (мащкамлаш керак эмас) бажаради. Бунда Caps Lock тугмачаи сонларни киритиш клавиатурасига таъсир кырсатмайди.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Сонларни киритиш пайтида сонларни киритиш клавиатураси калькуляторнинг клавиатурасига ыхшайди. Сонларни ва арифметик аьаллар белгиларини киритиш учун қулайлик яратади. Сонларни киритган пайтда Num Lock чиро\и ёниб туриши керак, агарда Num Lockни кырсатувчи чироқ ычган былса, ушбу кичик клавиатура билан курсорни бошқариш мумкин. </w:t>
      </w:r>
    </w:p>
    <w:p w:rsidR="00E925D5" w:rsidRPr="000B53D9" w:rsidRDefault="00E925D5" w:rsidP="00E925D5">
      <w:pPr>
        <w:ind w:firstLine="709"/>
        <w:jc w:val="both"/>
        <w:rPr>
          <w:rFonts w:ascii="Times New Roman" w:hAnsi="Times New Roman"/>
        </w:rPr>
      </w:pPr>
      <w:r w:rsidRPr="000B53D9">
        <w:rPr>
          <w:rFonts w:ascii="Times New Roman" w:hAnsi="Times New Roman"/>
        </w:rPr>
        <w:t>Ctrl (</w:t>
      </w:r>
      <w:r w:rsidRPr="000B53D9">
        <w:rPr>
          <w:rFonts w:ascii="Times New Roman" w:hAnsi="Times New Roman"/>
          <w:i/>
          <w:iCs/>
        </w:rPr>
        <w:t>Control</w:t>
      </w:r>
      <w:r w:rsidRPr="000B53D9">
        <w:rPr>
          <w:rFonts w:ascii="Times New Roman" w:hAnsi="Times New Roman"/>
        </w:rPr>
        <w:t xml:space="preserve"> - бошқариш) - бошқа тугмача билан бирга босилганда, ыша тугмачанинг вазифаси ызгаради, ALT (Alternative -  ызгартирувчи) - бу тугмача щам бошқа тугмачалар билан бирга босилганда, ыша тугмачанинг иш вазифасини ызгартиради.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Print Sсreen (экрандаги чоп этиш) - ушбу тугмача экранда былган маълумотни принтерга чиқариб беради.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PAUSE (вақтинчалик тыхташ) - ушбу тугмача босилганда компьютер ыз ишини вақтинча тыхтатади.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TAB (табуляция сызидан) - фақат пастдаги регистрда ишлайди ва гап матн, щужжатлар щақида кетганда, курсорни ынг томонга, навбатдаги махсус кырсатилган </w:t>
      </w:r>
      <w:r w:rsidRPr="000B53D9">
        <w:rPr>
          <w:rFonts w:ascii="Times New Roman" w:hAnsi="Times New Roman"/>
        </w:rPr>
        <w:lastRenderedPageBreak/>
        <w:t xml:space="preserve">(белгиланган) нуқтага (позицияга) суради. Бу тугмачанинг қулайлиги шундаки, унинг ёрдами билан жадваллар тузиш осон ва матнни ёзганда щам белгиланган позициядан бошлаб териш мумкин. Тугмачаларни юқори регистрда босганда, курсорни чап томонга, белгиланган позицияга суриш мумкин.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BackSpace (Орқага қайтиш) - қайтариш тугмачаи. Бу тугмача ёрдамида, матн териш пайтида, экрандаги курсордан чап томондаги хато терилган белгиларни ычириш мумкин. Курсорнинг ызи эса битта белги чап томонга сурилади.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Enter (киритиш) - киритиш тугмачаи. Матн териш пайтида ушбу тугмача босилса, курсор янги абзацга  (сатрга ) ытади.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Caps Lock (катта ёки кичик щарфларга ытиш тугмачаи) - юқори регистрга ытиш имконини яратиб беради. Щақиқатда эса ушбу тугмача фақат щарфлар териш тугмачаларига ыз таъсирини кырсатади, катта щарфлар киритиш имконини яратиб беради. Бу тугмачани босиб ушлаб туриш керак эмас. Ишловчига қулайлик яратиш мақсадида клавиатуранинг ынг  бурчагида ёниб турадиган  индикаторлар жойлашган. Бу индикаторлар режимни кып вақт давомида сақлаб турадиган тугмачалар билан бо\ланган. Шуларнинг ичида биттаси Caps Lock га тегишли.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Scroll Lock (суришни сақлайди) - бу тугмача ёрдамида курсорни щаракатга келтирмоқчи былсангиз, курсор экранга сакрайди. Бу тугмача щам ыз щолатини мустащкамлаш (фиксация) билан бажаради.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Shift (суриш) - вақтинчалик юқори регистрдан пастки регистрга, ёки аксинча, пастки регистрдан юқори регистрга ытиш имконини беради. Щаммаси Caps Lock  тугмачаининг щолати билан бо\ланган. Бу тугмачанинг хизмати вақтинчалик былганлиги сабабли, бошқа тугмачаларнинг хизматини ызгартириш керак былса, уларни босиш пайтида Shift тугмачаи вақтинчалик босиб ушлаб турилади.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+уйида тугмачалар ва улар бажарадиган вазифаларни кыриб чиқамиз. </w:t>
      </w:r>
    </w:p>
    <w:tbl>
      <w:tblPr>
        <w:tblW w:w="0" w:type="auto"/>
        <w:jc w:val="center"/>
        <w:tblInd w:w="-1626" w:type="dxa"/>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4348"/>
        <w:gridCol w:w="4625"/>
      </w:tblGrid>
      <w:tr w:rsidR="00E925D5" w:rsidRPr="000B53D9" w:rsidTr="00E52D33">
        <w:trPr>
          <w:jc w:val="center"/>
        </w:trPr>
        <w:tc>
          <w:tcPr>
            <w:tcW w:w="4348" w:type="dxa"/>
            <w:tcBorders>
              <w:top w:val="single" w:sz="6" w:space="0" w:color="auto"/>
              <w:left w:val="single" w:sz="6" w:space="0" w:color="auto"/>
              <w:bottom w:val="single" w:sz="6" w:space="0" w:color="auto"/>
              <w:right w:val="single" w:sz="6" w:space="0" w:color="auto"/>
            </w:tcBorders>
          </w:tcPr>
          <w:p w:rsidR="00E925D5" w:rsidRPr="000B53D9" w:rsidRDefault="00E925D5" w:rsidP="00E52D33">
            <w:pPr>
              <w:jc w:val="center"/>
              <w:rPr>
                <w:rFonts w:ascii="Times New Roman" w:eastAsia="Arial Unicode MS" w:hAnsi="Times New Roman"/>
                <w:caps/>
              </w:rPr>
            </w:pPr>
            <w:r w:rsidRPr="000B53D9">
              <w:rPr>
                <w:rFonts w:ascii="Times New Roman" w:hAnsi="Times New Roman"/>
                <w:caps/>
              </w:rPr>
              <w:t>Тугма</w:t>
            </w:r>
          </w:p>
        </w:tc>
        <w:tc>
          <w:tcPr>
            <w:tcW w:w="4625" w:type="dxa"/>
            <w:tcBorders>
              <w:top w:val="single" w:sz="6" w:space="0" w:color="auto"/>
              <w:left w:val="single" w:sz="6" w:space="0" w:color="auto"/>
              <w:bottom w:val="single" w:sz="6" w:space="0" w:color="auto"/>
              <w:right w:val="single" w:sz="6" w:space="0" w:color="auto"/>
            </w:tcBorders>
          </w:tcPr>
          <w:p w:rsidR="00E925D5" w:rsidRPr="000B53D9" w:rsidRDefault="00E925D5" w:rsidP="00E52D33">
            <w:pPr>
              <w:ind w:firstLine="709"/>
              <w:jc w:val="both"/>
              <w:rPr>
                <w:rFonts w:ascii="Times New Roman" w:eastAsia="Arial Unicode MS" w:hAnsi="Times New Roman"/>
                <w:caps/>
              </w:rPr>
            </w:pPr>
            <w:r w:rsidRPr="000B53D9">
              <w:rPr>
                <w:rFonts w:ascii="Times New Roman" w:hAnsi="Times New Roman"/>
                <w:caps/>
              </w:rPr>
              <w:t xml:space="preserve">Вазифаси </w:t>
            </w:r>
          </w:p>
        </w:tc>
      </w:tr>
      <w:tr w:rsidR="00E925D5" w:rsidRPr="000B53D9" w:rsidTr="00E52D33">
        <w:trPr>
          <w:jc w:val="center"/>
        </w:trPr>
        <w:tc>
          <w:tcPr>
            <w:tcW w:w="4348" w:type="dxa"/>
            <w:tcBorders>
              <w:top w:val="single" w:sz="6" w:space="0" w:color="auto"/>
              <w:left w:val="single" w:sz="6" w:space="0" w:color="auto"/>
              <w:bottom w:val="single" w:sz="6" w:space="0" w:color="auto"/>
              <w:right w:val="single" w:sz="6" w:space="0" w:color="auto"/>
            </w:tcBorders>
          </w:tcPr>
          <w:p w:rsidR="00E925D5" w:rsidRPr="000B53D9" w:rsidRDefault="00E925D5" w:rsidP="00E52D33">
            <w:pPr>
              <w:jc w:val="both"/>
              <w:rPr>
                <w:rFonts w:ascii="Times New Roman" w:eastAsia="Arial Unicode MS" w:hAnsi="Times New Roman"/>
              </w:rPr>
            </w:pPr>
            <w:r w:rsidRPr="000B53D9">
              <w:rPr>
                <w:rFonts w:ascii="Times New Roman" w:hAnsi="Times New Roman"/>
              </w:rPr>
              <w:t xml:space="preserve">®   ¬   Ї   </w:t>
            </w:r>
            <w:r w:rsidRPr="000B53D9">
              <w:rPr>
                <w:rFonts w:ascii="Times New Roman" w:hAnsi="Times New Roman"/>
              </w:rPr>
              <w:softHyphen/>
              <w:t xml:space="preserve"> </w:t>
            </w:r>
          </w:p>
        </w:tc>
        <w:tc>
          <w:tcPr>
            <w:tcW w:w="4625" w:type="dxa"/>
            <w:tcBorders>
              <w:top w:val="single" w:sz="6" w:space="0" w:color="auto"/>
              <w:left w:val="single" w:sz="6" w:space="0" w:color="auto"/>
              <w:bottom w:val="single" w:sz="6" w:space="0" w:color="auto"/>
              <w:right w:val="single" w:sz="6" w:space="0" w:color="auto"/>
            </w:tcBorders>
          </w:tcPr>
          <w:p w:rsidR="00E925D5" w:rsidRPr="000B53D9" w:rsidRDefault="00E925D5" w:rsidP="00E52D33">
            <w:pPr>
              <w:jc w:val="both"/>
              <w:rPr>
                <w:rFonts w:ascii="Times New Roman" w:eastAsia="Arial Unicode MS" w:hAnsi="Times New Roman"/>
              </w:rPr>
            </w:pPr>
            <w:r w:rsidRPr="000B53D9">
              <w:rPr>
                <w:rFonts w:ascii="Times New Roman" w:hAnsi="Times New Roman"/>
              </w:rPr>
              <w:t xml:space="preserve">курсорни  бир ёки бир неча ыринга ынгга, чапга, пастга ва юқорига суради </w:t>
            </w:r>
          </w:p>
        </w:tc>
      </w:tr>
      <w:tr w:rsidR="00E925D5" w:rsidRPr="000B53D9" w:rsidTr="00E52D33">
        <w:trPr>
          <w:jc w:val="center"/>
        </w:trPr>
        <w:tc>
          <w:tcPr>
            <w:tcW w:w="4348" w:type="dxa"/>
            <w:tcBorders>
              <w:top w:val="single" w:sz="6" w:space="0" w:color="auto"/>
              <w:left w:val="single" w:sz="6" w:space="0" w:color="auto"/>
              <w:bottom w:val="single" w:sz="6" w:space="0" w:color="auto"/>
              <w:right w:val="single" w:sz="6" w:space="0" w:color="auto"/>
            </w:tcBorders>
          </w:tcPr>
          <w:p w:rsidR="00E925D5" w:rsidRPr="000B53D9" w:rsidRDefault="00E925D5" w:rsidP="00E52D33">
            <w:pPr>
              <w:jc w:val="both"/>
              <w:rPr>
                <w:rFonts w:ascii="Times New Roman" w:eastAsia="Arial Unicode MS" w:hAnsi="Times New Roman"/>
              </w:rPr>
            </w:pPr>
            <w:r w:rsidRPr="000B53D9">
              <w:rPr>
                <w:rFonts w:ascii="Times New Roman" w:hAnsi="Times New Roman"/>
              </w:rPr>
              <w:t xml:space="preserve">HOME (бошига) </w:t>
            </w:r>
          </w:p>
        </w:tc>
        <w:tc>
          <w:tcPr>
            <w:tcW w:w="4625" w:type="dxa"/>
            <w:tcBorders>
              <w:top w:val="single" w:sz="6" w:space="0" w:color="auto"/>
              <w:left w:val="single" w:sz="6" w:space="0" w:color="auto"/>
              <w:bottom w:val="single" w:sz="6" w:space="0" w:color="auto"/>
              <w:right w:val="single" w:sz="6" w:space="0" w:color="auto"/>
            </w:tcBorders>
          </w:tcPr>
          <w:p w:rsidR="00E925D5" w:rsidRPr="000B53D9" w:rsidRDefault="00E925D5" w:rsidP="00E52D33">
            <w:pPr>
              <w:jc w:val="both"/>
              <w:rPr>
                <w:rFonts w:ascii="Times New Roman" w:eastAsia="Arial Unicode MS" w:hAnsi="Times New Roman"/>
              </w:rPr>
            </w:pPr>
            <w:r w:rsidRPr="000B53D9">
              <w:rPr>
                <w:rFonts w:ascii="Times New Roman" w:hAnsi="Times New Roman"/>
              </w:rPr>
              <w:t xml:space="preserve">курсорни экраннинг бошига олиб  келади. </w:t>
            </w:r>
          </w:p>
        </w:tc>
      </w:tr>
      <w:tr w:rsidR="00E925D5" w:rsidRPr="000B53D9" w:rsidTr="00E52D33">
        <w:trPr>
          <w:jc w:val="center"/>
        </w:trPr>
        <w:tc>
          <w:tcPr>
            <w:tcW w:w="4348" w:type="dxa"/>
            <w:tcBorders>
              <w:top w:val="single" w:sz="6" w:space="0" w:color="auto"/>
              <w:left w:val="single" w:sz="6" w:space="0" w:color="auto"/>
              <w:bottom w:val="single" w:sz="6" w:space="0" w:color="auto"/>
              <w:right w:val="single" w:sz="6" w:space="0" w:color="auto"/>
            </w:tcBorders>
          </w:tcPr>
          <w:p w:rsidR="00E925D5" w:rsidRPr="000B53D9" w:rsidRDefault="00E925D5" w:rsidP="00E52D33">
            <w:pPr>
              <w:jc w:val="both"/>
              <w:rPr>
                <w:rFonts w:ascii="Times New Roman" w:eastAsia="Arial Unicode MS" w:hAnsi="Times New Roman"/>
              </w:rPr>
            </w:pPr>
            <w:r w:rsidRPr="000B53D9">
              <w:rPr>
                <w:rFonts w:ascii="Times New Roman" w:hAnsi="Times New Roman"/>
              </w:rPr>
              <w:t xml:space="preserve">END (охири, нищояси) </w:t>
            </w:r>
          </w:p>
        </w:tc>
        <w:tc>
          <w:tcPr>
            <w:tcW w:w="4625" w:type="dxa"/>
            <w:tcBorders>
              <w:top w:val="single" w:sz="6" w:space="0" w:color="auto"/>
              <w:left w:val="single" w:sz="6" w:space="0" w:color="auto"/>
              <w:bottom w:val="single" w:sz="6" w:space="0" w:color="auto"/>
              <w:right w:val="single" w:sz="6" w:space="0" w:color="auto"/>
            </w:tcBorders>
          </w:tcPr>
          <w:p w:rsidR="00E925D5" w:rsidRPr="000B53D9" w:rsidRDefault="00E925D5" w:rsidP="00E52D33">
            <w:pPr>
              <w:jc w:val="both"/>
              <w:rPr>
                <w:rFonts w:ascii="Times New Roman" w:eastAsia="Arial Unicode MS" w:hAnsi="Times New Roman"/>
              </w:rPr>
            </w:pPr>
            <w:r w:rsidRPr="000B53D9">
              <w:rPr>
                <w:rFonts w:ascii="Times New Roman" w:hAnsi="Times New Roman"/>
              </w:rPr>
              <w:t xml:space="preserve">курсорни, сатрнинг  охирига    олиб  ытади. </w:t>
            </w:r>
          </w:p>
        </w:tc>
      </w:tr>
      <w:tr w:rsidR="00E925D5" w:rsidRPr="000B53D9" w:rsidTr="00E52D33">
        <w:trPr>
          <w:jc w:val="center"/>
        </w:trPr>
        <w:tc>
          <w:tcPr>
            <w:tcW w:w="4348" w:type="dxa"/>
            <w:tcBorders>
              <w:top w:val="single" w:sz="6" w:space="0" w:color="auto"/>
              <w:left w:val="single" w:sz="6" w:space="0" w:color="auto"/>
              <w:bottom w:val="single" w:sz="6" w:space="0" w:color="auto"/>
              <w:right w:val="single" w:sz="6" w:space="0" w:color="auto"/>
            </w:tcBorders>
          </w:tcPr>
          <w:p w:rsidR="00E925D5" w:rsidRPr="000B53D9" w:rsidRDefault="00E925D5" w:rsidP="00E52D33">
            <w:pPr>
              <w:jc w:val="both"/>
              <w:rPr>
                <w:rFonts w:ascii="Times New Roman" w:eastAsia="Arial Unicode MS" w:hAnsi="Times New Roman"/>
                <w:lang w:val="en-US"/>
              </w:rPr>
            </w:pPr>
            <w:r w:rsidRPr="000B53D9">
              <w:rPr>
                <w:rFonts w:ascii="Times New Roman" w:hAnsi="Times New Roman"/>
                <w:lang w:val="en-US"/>
              </w:rPr>
              <w:t>Page Up (Page Up) (</w:t>
            </w:r>
            <w:r w:rsidRPr="000B53D9">
              <w:rPr>
                <w:rFonts w:ascii="Times New Roman" w:hAnsi="Times New Roman"/>
              </w:rPr>
              <w:t>бир</w:t>
            </w:r>
            <w:r w:rsidRPr="000B53D9">
              <w:rPr>
                <w:rFonts w:ascii="Times New Roman" w:hAnsi="Times New Roman"/>
                <w:lang w:val="en-US"/>
              </w:rPr>
              <w:t xml:space="preserve"> </w:t>
            </w:r>
            <w:r w:rsidRPr="000B53D9">
              <w:rPr>
                <w:rFonts w:ascii="Times New Roman" w:hAnsi="Times New Roman"/>
              </w:rPr>
              <w:t>сащифа</w:t>
            </w:r>
            <w:r w:rsidRPr="000B53D9">
              <w:rPr>
                <w:rFonts w:ascii="Times New Roman" w:hAnsi="Times New Roman"/>
                <w:lang w:val="en-US"/>
              </w:rPr>
              <w:t xml:space="preserve"> </w:t>
            </w:r>
            <w:r w:rsidRPr="000B53D9">
              <w:rPr>
                <w:rFonts w:ascii="Times New Roman" w:hAnsi="Times New Roman"/>
              </w:rPr>
              <w:t>ю</w:t>
            </w:r>
            <w:r w:rsidRPr="000B53D9">
              <w:rPr>
                <w:rFonts w:ascii="Times New Roman" w:hAnsi="Times New Roman"/>
                <w:lang w:val="en-US"/>
              </w:rPr>
              <w:t>қ</w:t>
            </w:r>
            <w:r w:rsidRPr="000B53D9">
              <w:rPr>
                <w:rFonts w:ascii="Times New Roman" w:hAnsi="Times New Roman"/>
              </w:rPr>
              <w:t>о</w:t>
            </w:r>
            <w:r w:rsidRPr="000B53D9">
              <w:rPr>
                <w:rFonts w:ascii="Times New Roman" w:hAnsi="Times New Roman"/>
                <w:lang w:val="en-US"/>
              </w:rPr>
              <w:softHyphen/>
            </w:r>
            <w:r w:rsidRPr="000B53D9">
              <w:rPr>
                <w:rFonts w:ascii="Times New Roman" w:hAnsi="Times New Roman"/>
              </w:rPr>
              <w:t>рига</w:t>
            </w:r>
            <w:r w:rsidRPr="000B53D9">
              <w:rPr>
                <w:rFonts w:ascii="Times New Roman" w:hAnsi="Times New Roman"/>
                <w:lang w:val="en-US"/>
              </w:rPr>
              <w:t xml:space="preserve">) </w:t>
            </w:r>
          </w:p>
        </w:tc>
        <w:tc>
          <w:tcPr>
            <w:tcW w:w="4625" w:type="dxa"/>
            <w:tcBorders>
              <w:top w:val="single" w:sz="6" w:space="0" w:color="auto"/>
              <w:left w:val="single" w:sz="6" w:space="0" w:color="auto"/>
              <w:bottom w:val="single" w:sz="6" w:space="0" w:color="auto"/>
              <w:right w:val="single" w:sz="6" w:space="0" w:color="auto"/>
            </w:tcBorders>
          </w:tcPr>
          <w:p w:rsidR="00E925D5" w:rsidRPr="000B53D9" w:rsidRDefault="00E925D5" w:rsidP="00E52D33">
            <w:pPr>
              <w:jc w:val="both"/>
              <w:rPr>
                <w:rFonts w:ascii="Times New Roman" w:eastAsia="Arial Unicode MS" w:hAnsi="Times New Roman"/>
              </w:rPr>
            </w:pPr>
            <w:r w:rsidRPr="000B53D9">
              <w:rPr>
                <w:rFonts w:ascii="Times New Roman" w:hAnsi="Times New Roman"/>
              </w:rPr>
              <w:t xml:space="preserve">бу тугмача босилганда курсор бир сащифа (экран) олдинга сурилади. </w:t>
            </w:r>
          </w:p>
        </w:tc>
      </w:tr>
      <w:tr w:rsidR="00E925D5" w:rsidRPr="000B53D9" w:rsidTr="00E52D33">
        <w:trPr>
          <w:jc w:val="center"/>
        </w:trPr>
        <w:tc>
          <w:tcPr>
            <w:tcW w:w="4348" w:type="dxa"/>
            <w:tcBorders>
              <w:top w:val="single" w:sz="6" w:space="0" w:color="auto"/>
              <w:left w:val="single" w:sz="6" w:space="0" w:color="auto"/>
              <w:bottom w:val="single" w:sz="6" w:space="0" w:color="auto"/>
              <w:right w:val="single" w:sz="6" w:space="0" w:color="auto"/>
            </w:tcBorders>
          </w:tcPr>
          <w:p w:rsidR="00E925D5" w:rsidRPr="000B53D9" w:rsidRDefault="00E925D5" w:rsidP="00E52D33">
            <w:pPr>
              <w:jc w:val="both"/>
              <w:rPr>
                <w:rFonts w:ascii="Times New Roman" w:eastAsia="Arial Unicode MS" w:hAnsi="Times New Roman"/>
                <w:lang w:val="en-US"/>
              </w:rPr>
            </w:pPr>
            <w:r w:rsidRPr="000B53D9">
              <w:rPr>
                <w:rFonts w:ascii="Times New Roman" w:hAnsi="Times New Roman"/>
                <w:lang w:val="en-US"/>
              </w:rPr>
              <w:t xml:space="preserve">Page Down (Page Down) </w:t>
            </w:r>
            <w:r w:rsidRPr="000B53D9">
              <w:rPr>
                <w:rFonts w:ascii="Times New Roman" w:hAnsi="Times New Roman"/>
              </w:rPr>
              <w:t>бир</w:t>
            </w:r>
            <w:r w:rsidRPr="000B53D9">
              <w:rPr>
                <w:rFonts w:ascii="Times New Roman" w:hAnsi="Times New Roman"/>
                <w:lang w:val="en-US"/>
              </w:rPr>
              <w:t xml:space="preserve"> </w:t>
            </w:r>
            <w:r w:rsidRPr="000B53D9">
              <w:rPr>
                <w:rFonts w:ascii="Times New Roman" w:hAnsi="Times New Roman"/>
              </w:rPr>
              <w:t>сащифа</w:t>
            </w:r>
            <w:r w:rsidRPr="000B53D9">
              <w:rPr>
                <w:rFonts w:ascii="Times New Roman" w:hAnsi="Times New Roman"/>
                <w:lang w:val="en-US"/>
              </w:rPr>
              <w:t xml:space="preserve"> </w:t>
            </w:r>
            <w:r w:rsidRPr="000B53D9">
              <w:rPr>
                <w:rFonts w:ascii="Times New Roman" w:hAnsi="Times New Roman"/>
              </w:rPr>
              <w:t>пастга</w:t>
            </w:r>
            <w:r w:rsidRPr="000B53D9">
              <w:rPr>
                <w:rFonts w:ascii="Times New Roman" w:hAnsi="Times New Roman"/>
                <w:lang w:val="en-US"/>
              </w:rPr>
              <w:t xml:space="preserve"> </w:t>
            </w:r>
          </w:p>
        </w:tc>
        <w:tc>
          <w:tcPr>
            <w:tcW w:w="4625" w:type="dxa"/>
            <w:tcBorders>
              <w:top w:val="single" w:sz="6" w:space="0" w:color="auto"/>
              <w:left w:val="single" w:sz="6" w:space="0" w:color="auto"/>
              <w:bottom w:val="single" w:sz="6" w:space="0" w:color="auto"/>
              <w:right w:val="single" w:sz="6" w:space="0" w:color="auto"/>
            </w:tcBorders>
          </w:tcPr>
          <w:p w:rsidR="00E925D5" w:rsidRPr="000B53D9" w:rsidRDefault="00E925D5" w:rsidP="00E52D33">
            <w:pPr>
              <w:jc w:val="both"/>
              <w:rPr>
                <w:rFonts w:ascii="Times New Roman" w:eastAsia="Arial Unicode MS" w:hAnsi="Times New Roman"/>
              </w:rPr>
            </w:pPr>
            <w:r w:rsidRPr="000B53D9">
              <w:rPr>
                <w:rFonts w:ascii="Times New Roman" w:hAnsi="Times New Roman"/>
              </w:rPr>
              <w:t xml:space="preserve">Бу тугмача босилса курсор бир экран орқага сурилади. </w:t>
            </w:r>
          </w:p>
        </w:tc>
      </w:tr>
      <w:tr w:rsidR="00E925D5" w:rsidRPr="000B53D9" w:rsidTr="00E52D33">
        <w:trPr>
          <w:jc w:val="center"/>
        </w:trPr>
        <w:tc>
          <w:tcPr>
            <w:tcW w:w="4348" w:type="dxa"/>
            <w:tcBorders>
              <w:top w:val="nil"/>
              <w:left w:val="single" w:sz="6" w:space="0" w:color="auto"/>
              <w:bottom w:val="single" w:sz="6" w:space="0" w:color="auto"/>
              <w:right w:val="single" w:sz="6" w:space="0" w:color="auto"/>
            </w:tcBorders>
          </w:tcPr>
          <w:p w:rsidR="00E925D5" w:rsidRPr="000B53D9" w:rsidRDefault="00E925D5" w:rsidP="00E52D33">
            <w:pPr>
              <w:jc w:val="both"/>
              <w:rPr>
                <w:rFonts w:ascii="Times New Roman" w:eastAsia="Arial Unicode MS" w:hAnsi="Times New Roman"/>
              </w:rPr>
            </w:pPr>
            <w:r w:rsidRPr="000B53D9">
              <w:rPr>
                <w:rFonts w:ascii="Times New Roman" w:hAnsi="Times New Roman"/>
              </w:rPr>
              <w:t xml:space="preserve">ESC (Escape) </w:t>
            </w:r>
          </w:p>
        </w:tc>
        <w:tc>
          <w:tcPr>
            <w:tcW w:w="4625" w:type="dxa"/>
            <w:tcBorders>
              <w:top w:val="nil"/>
              <w:left w:val="nil"/>
              <w:bottom w:val="single" w:sz="6" w:space="0" w:color="auto"/>
              <w:right w:val="single" w:sz="6" w:space="0" w:color="auto"/>
            </w:tcBorders>
          </w:tcPr>
          <w:p w:rsidR="00E925D5" w:rsidRPr="000B53D9" w:rsidRDefault="00E925D5" w:rsidP="00E52D33">
            <w:pPr>
              <w:jc w:val="both"/>
              <w:rPr>
                <w:rFonts w:ascii="Times New Roman" w:eastAsia="Arial Unicode MS" w:hAnsi="Times New Roman"/>
              </w:rPr>
            </w:pPr>
            <w:r w:rsidRPr="000B53D9">
              <w:rPr>
                <w:rFonts w:ascii="Times New Roman" w:hAnsi="Times New Roman"/>
              </w:rPr>
              <w:t xml:space="preserve">+андайдир олдин берилган вазифалардан воз кечиш. </w:t>
            </w:r>
          </w:p>
        </w:tc>
      </w:tr>
    </w:tbl>
    <w:p w:rsidR="00E925D5" w:rsidRPr="000B53D9" w:rsidRDefault="00E925D5" w:rsidP="00E925D5">
      <w:pPr>
        <w:ind w:firstLine="709"/>
        <w:jc w:val="both"/>
        <w:rPr>
          <w:rFonts w:ascii="Times New Roman" w:hAnsi="Times New Roman"/>
        </w:rPr>
      </w:pPr>
    </w:p>
    <w:p w:rsidR="00E925D5" w:rsidRPr="000B53D9" w:rsidRDefault="00E925D5" w:rsidP="00E925D5">
      <w:pPr>
        <w:ind w:firstLine="709"/>
        <w:jc w:val="both"/>
        <w:rPr>
          <w:rFonts w:ascii="Times New Roman" w:hAnsi="Times New Roman"/>
        </w:rPr>
      </w:pPr>
      <w:r>
        <w:rPr>
          <w:rFonts w:ascii="Times New Roman" w:hAnsi="Times New Roman"/>
          <w:noProof/>
        </w:rPr>
        <w:drawing>
          <wp:inline distT="0" distB="0" distL="0" distR="0">
            <wp:extent cx="428625" cy="409575"/>
            <wp:effectExtent l="0" t="0" r="0" b="0"/>
            <wp:docPr id="1" name="Рисунок 1" descr="kurilm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kurilm3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8625" cy="409575"/>
                    </a:xfrm>
                    <a:prstGeom prst="rect">
                      <a:avLst/>
                    </a:prstGeom>
                    <a:noFill/>
                    <a:ln>
                      <a:noFill/>
                    </a:ln>
                  </pic:spPr>
                </pic:pic>
              </a:graphicData>
            </a:graphic>
          </wp:inline>
        </w:drawing>
      </w:r>
      <w:r w:rsidRPr="000B53D9">
        <w:rPr>
          <w:rFonts w:ascii="Times New Roman" w:hAnsi="Times New Roman"/>
        </w:rPr>
        <w:t xml:space="preserve"> -  сичқончанинг одатда учта тугмачаси былади. Иккита ва битта тугмачага эга сичқонлар щам учраб туради. Кыпинча,  чап тугмача ишлатилади.  Сичқонча  билан  ишлаш операцияларига сичқонча тугмачасини (одатда чап тыгмасини) битта босиш, иккита босиш, ёки суриш киради.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Сичқонча биринчи навбатда кырсатиш вазифасини бажаради. Агарда кырсатгандан кейин, чап тугмачача босилса, ыша программаси ишлаш учун тайёр былиб туради. Кырсатилган объект устида, сичқончанинг тугмачаси икки марта босилса, кырсатилган программа бирдан ишга тушиб кетади. Шундай қилиб, сичқончанинг чап тугмачасини икки марта кетма-кет боссангиз, бу операция бир марта чап тугмачани босиб, кейин Enter босилганига тенг былади. Сичқончани доимо яхши </w:t>
      </w:r>
      <w:r w:rsidRPr="000B53D9">
        <w:rPr>
          <w:rFonts w:ascii="Times New Roman" w:hAnsi="Times New Roman"/>
        </w:rPr>
        <w:lastRenderedPageBreak/>
        <w:t xml:space="preserve">иш щолатида сақлаш учун унинг орқа томонида жойлашган шаррчасини спирт ёки ароқ билан вақт-вақти билан артиб туришни тавсия этамиз. </w:t>
      </w:r>
      <w:r w:rsidRPr="000B53D9">
        <w:rPr>
          <w:rFonts w:ascii="Times New Roman" w:hAnsi="Times New Roman"/>
          <w:bCs/>
        </w:rPr>
        <w:t>Экранда кырсатилган объектни суриш ёки кычириш</w:t>
      </w:r>
      <w:r w:rsidRPr="000B53D9">
        <w:rPr>
          <w:rFonts w:ascii="Times New Roman" w:hAnsi="Times New Roman"/>
        </w:rPr>
        <w:t xml:space="preserve">. Экранда кырсатилган объектни топиб, чап тугмача босилади ва тугмачани қыйиб юбормасдан, объектни янги жойга сурилади ва сичқонча тугмачаси  қыйиб юборилади. Windows мущитида ишлаётганда экрандаги объектларни щам чап, щам ынг томонда жойлашган тугмачалар билан кычириш мумкин.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Чап тугмача босилганда, мылжаллаш былади, ынг тугмача босилганда эса аниқ вазифа бериш керак былади.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Сичқонча ёрдамида  қуйидаги асосий щаракатни бажариш мумкин: </w:t>
      </w:r>
    </w:p>
    <w:p w:rsidR="00E925D5" w:rsidRPr="000B53D9" w:rsidRDefault="00E925D5" w:rsidP="00E925D5">
      <w:pPr>
        <w:ind w:firstLine="709"/>
        <w:jc w:val="both"/>
        <w:rPr>
          <w:rFonts w:ascii="Times New Roman" w:hAnsi="Times New Roman"/>
        </w:rPr>
      </w:pPr>
      <w:r w:rsidRPr="000B53D9">
        <w:rPr>
          <w:rFonts w:ascii="Times New Roman" w:hAnsi="Times New Roman"/>
          <w:i/>
          <w:iCs/>
        </w:rPr>
        <w:t xml:space="preserve">Point-кырсаткични экраннинг керакли жойига кычириш; </w:t>
      </w:r>
    </w:p>
    <w:p w:rsidR="00E925D5" w:rsidRPr="000B53D9" w:rsidRDefault="00E925D5" w:rsidP="00E925D5">
      <w:pPr>
        <w:ind w:firstLine="709"/>
        <w:jc w:val="both"/>
        <w:rPr>
          <w:rFonts w:ascii="Times New Roman" w:hAnsi="Times New Roman"/>
        </w:rPr>
      </w:pPr>
      <w:r w:rsidRPr="000B53D9">
        <w:rPr>
          <w:rFonts w:ascii="Times New Roman" w:hAnsi="Times New Roman"/>
          <w:i/>
          <w:iCs/>
        </w:rPr>
        <w:t xml:space="preserve">Сlick-сичқонча тугмачасини босиб дарщол қыйиб юбориш; </w:t>
      </w:r>
    </w:p>
    <w:p w:rsidR="00E925D5" w:rsidRPr="000B53D9" w:rsidRDefault="00E925D5" w:rsidP="00E925D5">
      <w:pPr>
        <w:ind w:firstLine="709"/>
        <w:jc w:val="both"/>
        <w:rPr>
          <w:rFonts w:ascii="Times New Roman" w:hAnsi="Times New Roman"/>
        </w:rPr>
      </w:pPr>
      <w:r w:rsidRPr="000B53D9">
        <w:rPr>
          <w:rFonts w:ascii="Times New Roman" w:hAnsi="Times New Roman"/>
          <w:i/>
          <w:iCs/>
        </w:rPr>
        <w:t xml:space="preserve">Double click- сичқонча тугмачасини икки марта тез босиш; </w:t>
      </w:r>
    </w:p>
    <w:p w:rsidR="00E925D5" w:rsidRPr="000B53D9" w:rsidRDefault="00E925D5" w:rsidP="00E925D5">
      <w:pPr>
        <w:ind w:firstLine="709"/>
        <w:jc w:val="both"/>
        <w:rPr>
          <w:rFonts w:ascii="Times New Roman" w:hAnsi="Times New Roman"/>
        </w:rPr>
      </w:pPr>
      <w:r w:rsidRPr="000B53D9">
        <w:rPr>
          <w:rFonts w:ascii="Times New Roman" w:hAnsi="Times New Roman"/>
          <w:i/>
          <w:iCs/>
        </w:rPr>
        <w:t xml:space="preserve">Select-бирор объектни танлаш.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Танлаб олинган тасвир, матн қисми ёки график символларни бошқа жойга кычириш (Drag and Drop технологияси)  мумкин. Бунинг учун танлаб олинган объект устига кырсаткични олиб бориб, сичқонча тугмачаси босилади ва объектни керакли жойга кычирилади, сынгра сичқонча тугмачаси қыйиб юборилади. </w:t>
      </w:r>
    </w:p>
    <w:p w:rsidR="00E925D5" w:rsidRPr="000B53D9" w:rsidRDefault="00E925D5" w:rsidP="00E925D5">
      <w:pPr>
        <w:ind w:firstLine="709"/>
        <w:jc w:val="both"/>
        <w:rPr>
          <w:rFonts w:ascii="Times New Roman" w:hAnsi="Times New Roman"/>
        </w:rPr>
      </w:pPr>
      <w:r w:rsidRPr="000B53D9">
        <w:rPr>
          <w:rFonts w:ascii="Times New Roman" w:hAnsi="Times New Roman"/>
        </w:rPr>
        <w:t xml:space="preserve">Windowsда сонларни киритиш клавиатурасини сичқонча ырнида ишлатиш мумкин. Бундай щолат щар хил сабабларга кыра, сичқонча ишламай қолганда юз бериши мумкин. </w:t>
      </w:r>
    </w:p>
    <w:p w:rsidR="00E925D5" w:rsidRPr="000B53D9" w:rsidRDefault="00E925D5" w:rsidP="00E925D5">
      <w:pPr>
        <w:jc w:val="center"/>
        <w:rPr>
          <w:rFonts w:ascii="Times New Roman" w:hAnsi="Times New Roman"/>
          <w:vanish/>
        </w:rPr>
      </w:pPr>
      <w:r w:rsidRPr="000B53D9">
        <w:rPr>
          <w:rFonts w:ascii="Times New Roman" w:hAnsi="Times New Roman"/>
          <w:bCs/>
        </w:rPr>
        <w:t>Назорат саволлари</w:t>
      </w:r>
    </w:p>
    <w:p w:rsidR="00E925D5" w:rsidRPr="000B53D9" w:rsidRDefault="00E925D5" w:rsidP="00E925D5">
      <w:pPr>
        <w:jc w:val="both"/>
        <w:rPr>
          <w:rFonts w:ascii="Times New Roman" w:hAnsi="Times New Roman"/>
          <w:bCs/>
        </w:rPr>
      </w:pPr>
    </w:p>
    <w:p w:rsidR="00E925D5" w:rsidRPr="000B53D9" w:rsidRDefault="00E925D5" w:rsidP="00E925D5">
      <w:pPr>
        <w:numPr>
          <w:ilvl w:val="0"/>
          <w:numId w:val="3"/>
        </w:numPr>
        <w:jc w:val="both"/>
        <w:rPr>
          <w:rFonts w:ascii="Times New Roman" w:hAnsi="Times New Roman"/>
          <w:bCs/>
        </w:rPr>
      </w:pPr>
      <w:r w:rsidRPr="000B53D9">
        <w:rPr>
          <w:rFonts w:ascii="Times New Roman" w:hAnsi="Times New Roman"/>
          <w:bCs/>
        </w:rPr>
        <w:t>Компьютернинг дасутрий таъминоти асосий қисми.</w:t>
      </w:r>
    </w:p>
    <w:p w:rsidR="00E925D5" w:rsidRPr="000B53D9" w:rsidRDefault="00E925D5" w:rsidP="00E925D5">
      <w:pPr>
        <w:numPr>
          <w:ilvl w:val="0"/>
          <w:numId w:val="3"/>
        </w:numPr>
        <w:jc w:val="both"/>
        <w:rPr>
          <w:rFonts w:ascii="Times New Roman" w:hAnsi="Times New Roman"/>
          <w:bCs/>
        </w:rPr>
      </w:pPr>
      <w:r w:rsidRPr="000B53D9">
        <w:rPr>
          <w:rFonts w:ascii="Times New Roman" w:hAnsi="Times New Roman"/>
          <w:bCs/>
        </w:rPr>
        <w:t>Шахсий компьютерларнинг дастурий таъминоти ту\рисида маълумот беринг.</w:t>
      </w:r>
    </w:p>
    <w:p w:rsidR="00E925D5" w:rsidRPr="000B53D9" w:rsidRDefault="00E925D5" w:rsidP="00E925D5">
      <w:pPr>
        <w:numPr>
          <w:ilvl w:val="0"/>
          <w:numId w:val="3"/>
        </w:numPr>
        <w:jc w:val="both"/>
        <w:rPr>
          <w:rFonts w:ascii="Times New Roman" w:hAnsi="Times New Roman"/>
          <w:bCs/>
        </w:rPr>
      </w:pPr>
      <w:r w:rsidRPr="000B53D9">
        <w:rPr>
          <w:rFonts w:ascii="Times New Roman" w:hAnsi="Times New Roman"/>
          <w:bCs/>
        </w:rPr>
        <w:t>Ташқи қурилмаларни ырнатиш қандай амалга оширилади.</w:t>
      </w:r>
    </w:p>
    <w:p w:rsidR="00E925D5" w:rsidRPr="000B53D9" w:rsidRDefault="00E925D5" w:rsidP="00E925D5">
      <w:pPr>
        <w:numPr>
          <w:ilvl w:val="0"/>
          <w:numId w:val="3"/>
        </w:numPr>
        <w:jc w:val="both"/>
        <w:rPr>
          <w:rFonts w:ascii="Times New Roman" w:hAnsi="Times New Roman"/>
          <w:bCs/>
        </w:rPr>
      </w:pPr>
      <w:r w:rsidRPr="000B53D9">
        <w:rPr>
          <w:rFonts w:ascii="Times New Roman" w:hAnsi="Times New Roman"/>
          <w:bCs/>
        </w:rPr>
        <w:t>Модем вазифаси қандай.</w:t>
      </w:r>
    </w:p>
    <w:p w:rsidR="00E925D5" w:rsidRPr="000B53D9" w:rsidRDefault="00E925D5" w:rsidP="00E925D5">
      <w:pPr>
        <w:jc w:val="both"/>
        <w:rPr>
          <w:rFonts w:ascii="Times New Roman" w:hAnsi="Times New Roman"/>
          <w:bCs/>
        </w:rPr>
      </w:pPr>
    </w:p>
    <w:p w:rsidR="00E925D5" w:rsidRPr="000B53D9" w:rsidRDefault="00E925D5" w:rsidP="00E925D5">
      <w:pPr>
        <w:jc w:val="center"/>
        <w:rPr>
          <w:rFonts w:ascii="Times New Roman" w:hAnsi="Times New Roman"/>
          <w:vanish/>
        </w:rPr>
      </w:pPr>
      <w:r w:rsidRPr="000B53D9">
        <w:rPr>
          <w:rFonts w:ascii="Times New Roman" w:hAnsi="Times New Roman"/>
          <w:bCs/>
        </w:rPr>
        <w:t>Адабиётлар</w:t>
      </w:r>
    </w:p>
    <w:p w:rsidR="00E925D5" w:rsidRPr="000B53D9" w:rsidRDefault="00E925D5" w:rsidP="00E925D5">
      <w:pPr>
        <w:jc w:val="both"/>
        <w:rPr>
          <w:rFonts w:ascii="Times New Roman" w:hAnsi="Times New Roman"/>
          <w:bCs/>
        </w:rPr>
      </w:pPr>
    </w:p>
    <w:p w:rsidR="00E925D5" w:rsidRPr="000B53D9" w:rsidRDefault="00E925D5" w:rsidP="00E925D5">
      <w:pPr>
        <w:jc w:val="both"/>
        <w:rPr>
          <w:rFonts w:ascii="Times New Roman" w:hAnsi="Times New Roman"/>
          <w:bCs/>
        </w:rPr>
      </w:pPr>
    </w:p>
    <w:p w:rsidR="00E925D5" w:rsidRPr="000B53D9" w:rsidRDefault="00E925D5" w:rsidP="00E925D5">
      <w:pPr>
        <w:numPr>
          <w:ilvl w:val="0"/>
          <w:numId w:val="4"/>
        </w:numPr>
        <w:jc w:val="both"/>
        <w:rPr>
          <w:rFonts w:ascii="Times New Roman" w:hAnsi="Times New Roman"/>
          <w:vanish/>
        </w:rPr>
      </w:pPr>
      <w:r w:rsidRPr="000B53D9">
        <w:rPr>
          <w:rFonts w:ascii="Times New Roman" w:hAnsi="Times New Roman"/>
          <w:bCs/>
        </w:rPr>
        <w:t xml:space="preserve">С.И.Рахмонкулова. </w:t>
      </w:r>
      <w:r w:rsidRPr="000B53D9">
        <w:rPr>
          <w:rFonts w:ascii="Times New Roman" w:hAnsi="Times New Roman"/>
          <w:bCs/>
          <w:lang w:val="en-US"/>
        </w:rPr>
        <w:t>IBM</w:t>
      </w:r>
      <w:r w:rsidRPr="000B53D9">
        <w:rPr>
          <w:rFonts w:ascii="Times New Roman" w:hAnsi="Times New Roman"/>
          <w:bCs/>
        </w:rPr>
        <w:t xml:space="preserve"> </w:t>
      </w:r>
      <w:r w:rsidRPr="000B53D9">
        <w:rPr>
          <w:rFonts w:ascii="Times New Roman" w:hAnsi="Times New Roman"/>
          <w:bCs/>
          <w:lang w:val="en-US"/>
        </w:rPr>
        <w:t>PC</w:t>
      </w:r>
      <w:r w:rsidRPr="000B53D9">
        <w:rPr>
          <w:rFonts w:ascii="Times New Roman" w:hAnsi="Times New Roman"/>
          <w:bCs/>
        </w:rPr>
        <w:t xml:space="preserve"> шахсий компютерида ишлаш. Тошкент,1998 ,224 бет</w:t>
      </w:r>
    </w:p>
    <w:p w:rsidR="00E925D5" w:rsidRPr="000B53D9" w:rsidRDefault="00E925D5" w:rsidP="00E925D5">
      <w:pPr>
        <w:jc w:val="both"/>
        <w:rPr>
          <w:rFonts w:ascii="Times New Roman" w:hAnsi="Times New Roman"/>
          <w:bCs/>
        </w:rPr>
      </w:pPr>
    </w:p>
    <w:p w:rsidR="00E925D5" w:rsidRPr="000B53D9" w:rsidRDefault="00E925D5" w:rsidP="00E925D5">
      <w:pPr>
        <w:ind w:firstLine="360"/>
        <w:jc w:val="both"/>
        <w:rPr>
          <w:rFonts w:ascii="Times New Roman" w:hAnsi="Times New Roman"/>
          <w:bCs/>
        </w:rPr>
      </w:pPr>
      <w:r w:rsidRPr="000B53D9">
        <w:rPr>
          <w:rFonts w:ascii="Times New Roman" w:hAnsi="Times New Roman"/>
          <w:bCs/>
        </w:rPr>
        <w:t>2. А.Р.Марахимов. Интернет ва ундан фойдаланиш асослари.      Тошкент –2000, 80 бет</w:t>
      </w:r>
    </w:p>
    <w:p w:rsidR="00E925D5" w:rsidRPr="000B53D9" w:rsidRDefault="00E925D5" w:rsidP="00E925D5">
      <w:pPr>
        <w:ind w:firstLine="360"/>
        <w:jc w:val="both"/>
        <w:rPr>
          <w:rFonts w:ascii="Times New Roman" w:hAnsi="Times New Roman"/>
          <w:bCs/>
        </w:rPr>
      </w:pPr>
      <w:r w:rsidRPr="000B53D9">
        <w:rPr>
          <w:rFonts w:ascii="Times New Roman" w:hAnsi="Times New Roman"/>
          <w:bCs/>
        </w:rPr>
        <w:t xml:space="preserve">3. С.И.Рахмонкулова,Ф.З.Розиев.Виртуал кутубхона.     Тошкент –2000, 80 бет </w:t>
      </w:r>
    </w:p>
    <w:p w:rsidR="00E925D5" w:rsidRPr="000B53D9" w:rsidRDefault="00E925D5" w:rsidP="00E925D5">
      <w:pPr>
        <w:ind w:firstLine="360"/>
        <w:jc w:val="both"/>
        <w:rPr>
          <w:rFonts w:ascii="Times New Roman" w:hAnsi="Times New Roman"/>
          <w:bCs/>
        </w:rPr>
      </w:pPr>
      <w:r w:rsidRPr="000B53D9">
        <w:rPr>
          <w:rFonts w:ascii="Times New Roman" w:hAnsi="Times New Roman"/>
          <w:bCs/>
        </w:rPr>
        <w:t xml:space="preserve">4. В.К.Кабулов « Человек и ЭВМ» Т., «ФАН» 1988 </w:t>
      </w:r>
    </w:p>
    <w:p w:rsidR="00E925D5" w:rsidRPr="000B53D9" w:rsidRDefault="00E925D5" w:rsidP="00E925D5">
      <w:pPr>
        <w:ind w:firstLine="360"/>
        <w:jc w:val="both"/>
        <w:rPr>
          <w:rFonts w:ascii="Times New Roman" w:hAnsi="Times New Roman"/>
          <w:bCs/>
        </w:rPr>
      </w:pPr>
      <w:r w:rsidRPr="000B53D9">
        <w:rPr>
          <w:rFonts w:ascii="Times New Roman" w:hAnsi="Times New Roman"/>
          <w:bCs/>
        </w:rPr>
        <w:t>5. Ю.Шафрин  Основы компьютерной технологии. Москва 1997.</w:t>
      </w:r>
    </w:p>
    <w:p w:rsidR="00E925D5" w:rsidRPr="000B53D9" w:rsidRDefault="00E925D5" w:rsidP="00E925D5">
      <w:pPr>
        <w:ind w:firstLine="360"/>
        <w:jc w:val="both"/>
        <w:rPr>
          <w:rFonts w:ascii="Times New Roman" w:hAnsi="Times New Roman"/>
          <w:bCs/>
        </w:rPr>
      </w:pPr>
      <w:smartTag w:uri="urn:schemas-microsoft-com:office:smarttags" w:element="metricconverter">
        <w:smartTagPr>
          <w:attr w:name="ProductID" w:val="6. М"/>
        </w:smartTagPr>
        <w:r w:rsidRPr="000B53D9">
          <w:rPr>
            <w:rFonts w:ascii="Times New Roman" w:hAnsi="Times New Roman"/>
          </w:rPr>
          <w:t>6. М</w:t>
        </w:r>
      </w:smartTag>
      <w:r w:rsidRPr="000B53D9">
        <w:rPr>
          <w:rFonts w:ascii="Times New Roman" w:hAnsi="Times New Roman"/>
        </w:rPr>
        <w:t>.</w:t>
      </w:r>
      <w:r w:rsidRPr="000B53D9">
        <w:rPr>
          <w:rFonts w:ascii="Times New Roman" w:hAnsi="Times New Roman"/>
          <w:bCs/>
        </w:rPr>
        <w:t>Арипов. «Интернет ва электрон почта асослари», Тошкент 2000.</w:t>
      </w:r>
    </w:p>
    <w:p w:rsidR="00E925D5" w:rsidRPr="000B53D9" w:rsidRDefault="00E925D5" w:rsidP="00E925D5">
      <w:pPr>
        <w:ind w:firstLine="360"/>
        <w:jc w:val="both"/>
        <w:rPr>
          <w:rFonts w:ascii="Times New Roman" w:hAnsi="Times New Roman"/>
        </w:rPr>
      </w:pPr>
      <w:smartTag w:uri="urn:schemas-microsoft-com:office:smarttags" w:element="metricconverter">
        <w:smartTagPr>
          <w:attr w:name="ProductID" w:val="7. М"/>
        </w:smartTagPr>
        <w:r w:rsidRPr="000B53D9">
          <w:rPr>
            <w:rFonts w:ascii="Times New Roman" w:hAnsi="Times New Roman"/>
            <w:bCs/>
          </w:rPr>
          <w:t xml:space="preserve">7. </w:t>
        </w:r>
        <w:r w:rsidRPr="000B53D9">
          <w:rPr>
            <w:rFonts w:ascii="Times New Roman" w:hAnsi="Times New Roman"/>
            <w:lang w:val="uz-Cyrl-UZ"/>
          </w:rPr>
          <w:t>М</w:t>
        </w:r>
      </w:smartTag>
      <w:r w:rsidRPr="000B53D9">
        <w:rPr>
          <w:rFonts w:ascii="Times New Roman" w:hAnsi="Times New Roman"/>
          <w:lang w:val="uz-Cyrl-UZ"/>
        </w:rPr>
        <w:t xml:space="preserve">. Арипов, Мухаммадиев., “Информатика, информацион технологиялари ”, </w:t>
      </w:r>
      <w:r w:rsidRPr="000B53D9">
        <w:rPr>
          <w:rFonts w:ascii="Times New Roman" w:hAnsi="Times New Roman"/>
        </w:rPr>
        <w:t xml:space="preserve">    </w:t>
      </w:r>
    </w:p>
    <w:p w:rsidR="00E925D5" w:rsidRPr="000B53D9" w:rsidRDefault="00E925D5" w:rsidP="00E925D5">
      <w:pPr>
        <w:ind w:firstLine="360"/>
        <w:jc w:val="both"/>
        <w:rPr>
          <w:rFonts w:ascii="Times New Roman" w:hAnsi="Times New Roman"/>
        </w:rPr>
      </w:pPr>
      <w:r w:rsidRPr="000B53D9">
        <w:rPr>
          <w:rFonts w:ascii="Times New Roman" w:hAnsi="Times New Roman"/>
        </w:rPr>
        <w:t xml:space="preserve">8. </w:t>
      </w:r>
      <w:r w:rsidRPr="000B53D9">
        <w:rPr>
          <w:rFonts w:ascii="Times New Roman" w:hAnsi="Times New Roman"/>
          <w:lang w:val="uz-Cyrl-UZ"/>
        </w:rPr>
        <w:t>Узбекистон миллий кутубхонаси,2004й, 276 бет</w:t>
      </w:r>
    </w:p>
    <w:p w:rsidR="00E925D5" w:rsidRPr="000B53D9" w:rsidRDefault="00E925D5" w:rsidP="00E925D5">
      <w:pPr>
        <w:ind w:firstLine="709"/>
        <w:jc w:val="center"/>
        <w:rPr>
          <w:rFonts w:ascii="Times New Roman" w:hAnsi="Times New Roman"/>
        </w:rPr>
      </w:pPr>
      <w:r w:rsidRPr="000B53D9">
        <w:rPr>
          <w:rFonts w:ascii="Times New Roman" w:hAnsi="Times New Roman"/>
        </w:rPr>
        <w:t>9. Арипов М., Хайдаров А., «Информатика», Т., ЫзМУ, 2002 йил , 600 бет</w:t>
      </w:r>
    </w:p>
    <w:p w:rsidR="00C53144" w:rsidRDefault="00C53144">
      <w:bookmarkStart w:id="0" w:name="_GoBack"/>
      <w:bookmarkEnd w:id="0"/>
    </w:p>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CD6A3C"/>
    <w:multiLevelType w:val="hybridMultilevel"/>
    <w:tmpl w:val="911E9722"/>
    <w:lvl w:ilvl="0" w:tplc="0419000F">
      <w:start w:val="1"/>
      <w:numFmt w:val="bullet"/>
      <w:lvlText w:val=""/>
      <w:lvlJc w:val="left"/>
      <w:pPr>
        <w:tabs>
          <w:tab w:val="num" w:pos="1060"/>
        </w:tabs>
        <w:ind w:left="1060" w:hanging="360"/>
      </w:pPr>
      <w:rPr>
        <w:rFonts w:ascii="Symbol" w:hAnsi="Symbol" w:hint="default"/>
      </w:rPr>
    </w:lvl>
    <w:lvl w:ilvl="1" w:tplc="04190019" w:tentative="1">
      <w:start w:val="1"/>
      <w:numFmt w:val="bullet"/>
      <w:lvlText w:val="o"/>
      <w:lvlJc w:val="left"/>
      <w:pPr>
        <w:tabs>
          <w:tab w:val="num" w:pos="1780"/>
        </w:tabs>
        <w:ind w:left="1780" w:hanging="360"/>
      </w:pPr>
      <w:rPr>
        <w:rFonts w:ascii="Courier New" w:hAnsi="Courier New" w:hint="default"/>
      </w:rPr>
    </w:lvl>
    <w:lvl w:ilvl="2" w:tplc="0419001B" w:tentative="1">
      <w:start w:val="1"/>
      <w:numFmt w:val="bullet"/>
      <w:lvlText w:val=""/>
      <w:lvlJc w:val="left"/>
      <w:pPr>
        <w:tabs>
          <w:tab w:val="num" w:pos="2500"/>
        </w:tabs>
        <w:ind w:left="2500" w:hanging="360"/>
      </w:pPr>
      <w:rPr>
        <w:rFonts w:ascii="Wingdings" w:hAnsi="Wingdings" w:hint="default"/>
      </w:rPr>
    </w:lvl>
    <w:lvl w:ilvl="3" w:tplc="0419000F" w:tentative="1">
      <w:start w:val="1"/>
      <w:numFmt w:val="bullet"/>
      <w:lvlText w:val=""/>
      <w:lvlJc w:val="left"/>
      <w:pPr>
        <w:tabs>
          <w:tab w:val="num" w:pos="3220"/>
        </w:tabs>
        <w:ind w:left="3220" w:hanging="360"/>
      </w:pPr>
      <w:rPr>
        <w:rFonts w:ascii="Symbol" w:hAnsi="Symbol" w:hint="default"/>
      </w:rPr>
    </w:lvl>
    <w:lvl w:ilvl="4" w:tplc="04190019" w:tentative="1">
      <w:start w:val="1"/>
      <w:numFmt w:val="bullet"/>
      <w:lvlText w:val="o"/>
      <w:lvlJc w:val="left"/>
      <w:pPr>
        <w:tabs>
          <w:tab w:val="num" w:pos="3940"/>
        </w:tabs>
        <w:ind w:left="3940" w:hanging="360"/>
      </w:pPr>
      <w:rPr>
        <w:rFonts w:ascii="Courier New" w:hAnsi="Courier New" w:hint="default"/>
      </w:rPr>
    </w:lvl>
    <w:lvl w:ilvl="5" w:tplc="0419001B" w:tentative="1">
      <w:start w:val="1"/>
      <w:numFmt w:val="bullet"/>
      <w:lvlText w:val=""/>
      <w:lvlJc w:val="left"/>
      <w:pPr>
        <w:tabs>
          <w:tab w:val="num" w:pos="4660"/>
        </w:tabs>
        <w:ind w:left="4660" w:hanging="360"/>
      </w:pPr>
      <w:rPr>
        <w:rFonts w:ascii="Wingdings" w:hAnsi="Wingdings" w:hint="default"/>
      </w:rPr>
    </w:lvl>
    <w:lvl w:ilvl="6" w:tplc="0419000F" w:tentative="1">
      <w:start w:val="1"/>
      <w:numFmt w:val="bullet"/>
      <w:lvlText w:val=""/>
      <w:lvlJc w:val="left"/>
      <w:pPr>
        <w:tabs>
          <w:tab w:val="num" w:pos="5380"/>
        </w:tabs>
        <w:ind w:left="5380" w:hanging="360"/>
      </w:pPr>
      <w:rPr>
        <w:rFonts w:ascii="Symbol" w:hAnsi="Symbol" w:hint="default"/>
      </w:rPr>
    </w:lvl>
    <w:lvl w:ilvl="7" w:tplc="04190019" w:tentative="1">
      <w:start w:val="1"/>
      <w:numFmt w:val="bullet"/>
      <w:lvlText w:val="o"/>
      <w:lvlJc w:val="left"/>
      <w:pPr>
        <w:tabs>
          <w:tab w:val="num" w:pos="6100"/>
        </w:tabs>
        <w:ind w:left="6100" w:hanging="360"/>
      </w:pPr>
      <w:rPr>
        <w:rFonts w:ascii="Courier New" w:hAnsi="Courier New" w:hint="default"/>
      </w:rPr>
    </w:lvl>
    <w:lvl w:ilvl="8" w:tplc="0419001B" w:tentative="1">
      <w:start w:val="1"/>
      <w:numFmt w:val="bullet"/>
      <w:lvlText w:val=""/>
      <w:lvlJc w:val="left"/>
      <w:pPr>
        <w:tabs>
          <w:tab w:val="num" w:pos="6820"/>
        </w:tabs>
        <w:ind w:left="6820" w:hanging="360"/>
      </w:pPr>
      <w:rPr>
        <w:rFonts w:ascii="Wingdings" w:hAnsi="Wingdings" w:hint="default"/>
      </w:rPr>
    </w:lvl>
  </w:abstractNum>
  <w:abstractNum w:abstractNumId="1">
    <w:nsid w:val="51835D64"/>
    <w:multiLevelType w:val="hybridMultilevel"/>
    <w:tmpl w:val="BE706A3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716A4820"/>
    <w:multiLevelType w:val="hybridMultilevel"/>
    <w:tmpl w:val="3D288B2E"/>
    <w:lvl w:ilvl="0" w:tplc="FFFFFFFF">
      <w:start w:val="1"/>
      <w:numFmt w:val="decimal"/>
      <w:lvlText w:val="%1."/>
      <w:lvlJc w:val="left"/>
      <w:pPr>
        <w:tabs>
          <w:tab w:val="num" w:pos="720"/>
        </w:tabs>
        <w:ind w:left="720" w:hanging="360"/>
      </w:pPr>
      <w:rPr>
        <w:rFonts w:ascii="Times New Roman" w:hAnsi="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7C8140B8"/>
    <w:multiLevelType w:val="hybridMultilevel"/>
    <w:tmpl w:val="92FA0C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5D5"/>
    <w:rsid w:val="00707144"/>
    <w:rsid w:val="008D4083"/>
    <w:rsid w:val="00A93C87"/>
    <w:rsid w:val="00B10225"/>
    <w:rsid w:val="00C53144"/>
    <w:rsid w:val="00C53F18"/>
    <w:rsid w:val="00D574A8"/>
    <w:rsid w:val="00E925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5D5"/>
    <w:rPr>
      <w:rFonts w:ascii="BalticaUzbek" w:eastAsia="Times New Roman" w:hAnsi="BalticaUzbek"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925D5"/>
    <w:pPr>
      <w:jc w:val="both"/>
    </w:pPr>
    <w:rPr>
      <w:b/>
      <w:bCs/>
      <w:color w:val="009999"/>
      <w:sz w:val="28"/>
      <w:szCs w:val="28"/>
    </w:rPr>
  </w:style>
  <w:style w:type="character" w:customStyle="1" w:styleId="a4">
    <w:name w:val="Основной текст Знак"/>
    <w:basedOn w:val="a0"/>
    <w:link w:val="a3"/>
    <w:rsid w:val="00E925D5"/>
    <w:rPr>
      <w:rFonts w:ascii="BalticaUzbek" w:eastAsia="Times New Roman" w:hAnsi="BalticaUzbek" w:cs="Times New Roman"/>
      <w:b/>
      <w:bCs/>
      <w:color w:val="009999"/>
      <w:sz w:val="28"/>
      <w:szCs w:val="28"/>
      <w:lang w:eastAsia="ru-RU"/>
    </w:rPr>
  </w:style>
  <w:style w:type="paragraph" w:styleId="a5">
    <w:name w:val="Body Text Indent"/>
    <w:basedOn w:val="a"/>
    <w:link w:val="a6"/>
    <w:rsid w:val="00E925D5"/>
    <w:pPr>
      <w:spacing w:after="120"/>
      <w:ind w:left="283"/>
    </w:pPr>
  </w:style>
  <w:style w:type="character" w:customStyle="1" w:styleId="a6">
    <w:name w:val="Основной текст с отступом Знак"/>
    <w:basedOn w:val="a0"/>
    <w:link w:val="a5"/>
    <w:rsid w:val="00E925D5"/>
    <w:rPr>
      <w:rFonts w:ascii="BalticaUzbek" w:eastAsia="Times New Roman" w:hAnsi="BalticaUzbek" w:cs="Times New Roman"/>
      <w:sz w:val="24"/>
      <w:szCs w:val="24"/>
      <w:lang w:eastAsia="ru-RU"/>
    </w:rPr>
  </w:style>
  <w:style w:type="paragraph" w:customStyle="1" w:styleId="2">
    <w:name w:val="2"/>
    <w:basedOn w:val="a"/>
    <w:rsid w:val="00E925D5"/>
    <w:pPr>
      <w:spacing w:before="100" w:beforeAutospacing="1" w:after="100" w:afterAutospacing="1"/>
    </w:pPr>
    <w:rPr>
      <w:rFonts w:ascii="Arial Unicode MS" w:eastAsia="Arial Unicode MS" w:hAnsi="Arial Unicode MS" w:cs="Arial Unicode MS"/>
    </w:rPr>
  </w:style>
  <w:style w:type="paragraph" w:styleId="a7">
    <w:name w:val="Balloon Text"/>
    <w:basedOn w:val="a"/>
    <w:link w:val="a8"/>
    <w:uiPriority w:val="99"/>
    <w:semiHidden/>
    <w:unhideWhenUsed/>
    <w:rsid w:val="00E925D5"/>
    <w:rPr>
      <w:rFonts w:ascii="Tahoma" w:hAnsi="Tahoma" w:cs="Tahoma"/>
      <w:sz w:val="16"/>
      <w:szCs w:val="16"/>
    </w:rPr>
  </w:style>
  <w:style w:type="character" w:customStyle="1" w:styleId="a8">
    <w:name w:val="Текст выноски Знак"/>
    <w:basedOn w:val="a0"/>
    <w:link w:val="a7"/>
    <w:uiPriority w:val="99"/>
    <w:semiHidden/>
    <w:rsid w:val="00E925D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5D5"/>
    <w:rPr>
      <w:rFonts w:ascii="BalticaUzbek" w:eastAsia="Times New Roman" w:hAnsi="BalticaUzbek"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925D5"/>
    <w:pPr>
      <w:jc w:val="both"/>
    </w:pPr>
    <w:rPr>
      <w:b/>
      <w:bCs/>
      <w:color w:val="009999"/>
      <w:sz w:val="28"/>
      <w:szCs w:val="28"/>
    </w:rPr>
  </w:style>
  <w:style w:type="character" w:customStyle="1" w:styleId="a4">
    <w:name w:val="Основной текст Знак"/>
    <w:basedOn w:val="a0"/>
    <w:link w:val="a3"/>
    <w:rsid w:val="00E925D5"/>
    <w:rPr>
      <w:rFonts w:ascii="BalticaUzbek" w:eastAsia="Times New Roman" w:hAnsi="BalticaUzbek" w:cs="Times New Roman"/>
      <w:b/>
      <w:bCs/>
      <w:color w:val="009999"/>
      <w:sz w:val="28"/>
      <w:szCs w:val="28"/>
      <w:lang w:eastAsia="ru-RU"/>
    </w:rPr>
  </w:style>
  <w:style w:type="paragraph" w:styleId="a5">
    <w:name w:val="Body Text Indent"/>
    <w:basedOn w:val="a"/>
    <w:link w:val="a6"/>
    <w:rsid w:val="00E925D5"/>
    <w:pPr>
      <w:spacing w:after="120"/>
      <w:ind w:left="283"/>
    </w:pPr>
  </w:style>
  <w:style w:type="character" w:customStyle="1" w:styleId="a6">
    <w:name w:val="Основной текст с отступом Знак"/>
    <w:basedOn w:val="a0"/>
    <w:link w:val="a5"/>
    <w:rsid w:val="00E925D5"/>
    <w:rPr>
      <w:rFonts w:ascii="BalticaUzbek" w:eastAsia="Times New Roman" w:hAnsi="BalticaUzbek" w:cs="Times New Roman"/>
      <w:sz w:val="24"/>
      <w:szCs w:val="24"/>
      <w:lang w:eastAsia="ru-RU"/>
    </w:rPr>
  </w:style>
  <w:style w:type="paragraph" w:customStyle="1" w:styleId="2">
    <w:name w:val="2"/>
    <w:basedOn w:val="a"/>
    <w:rsid w:val="00E925D5"/>
    <w:pPr>
      <w:spacing w:before="100" w:beforeAutospacing="1" w:after="100" w:afterAutospacing="1"/>
    </w:pPr>
    <w:rPr>
      <w:rFonts w:ascii="Arial Unicode MS" w:eastAsia="Arial Unicode MS" w:hAnsi="Arial Unicode MS" w:cs="Arial Unicode MS"/>
    </w:rPr>
  </w:style>
  <w:style w:type="paragraph" w:styleId="a7">
    <w:name w:val="Balloon Text"/>
    <w:basedOn w:val="a"/>
    <w:link w:val="a8"/>
    <w:uiPriority w:val="99"/>
    <w:semiHidden/>
    <w:unhideWhenUsed/>
    <w:rsid w:val="00E925D5"/>
    <w:rPr>
      <w:rFonts w:ascii="Tahoma" w:hAnsi="Tahoma" w:cs="Tahoma"/>
      <w:sz w:val="16"/>
      <w:szCs w:val="16"/>
    </w:rPr>
  </w:style>
  <w:style w:type="character" w:customStyle="1" w:styleId="a8">
    <w:name w:val="Текст выноски Знак"/>
    <w:basedOn w:val="a0"/>
    <w:link w:val="a7"/>
    <w:uiPriority w:val="99"/>
    <w:semiHidden/>
    <w:rsid w:val="00E925D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file:///D:\Informatika\kurilm27.gif" TargetMode="External"/><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5.pn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file:///D:\Informatika\kurilm28.gi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4577</Words>
  <Characters>26091</Characters>
  <Application>Microsoft Office Word</Application>
  <DocSecurity>0</DocSecurity>
  <Lines>217</Lines>
  <Paragraphs>61</Paragraphs>
  <ScaleCrop>false</ScaleCrop>
  <Company/>
  <LinksUpToDate>false</LinksUpToDate>
  <CharactersWithSpaces>30607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2012-09-26T15:33:00Z</dcterms:created>
  <dcterms:modified xsi:type="dcterms:W3CDTF">2012-09-26T15:33:00Z</dcterms:modified>
</cp:coreProperties>
</file>